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4D8C" w14:textId="3D1380E0" w:rsidR="00066FC5" w:rsidRDefault="00066FC5" w:rsidP="003D35BF">
      <w:pPr>
        <w:pBdr>
          <w:bottom w:val="single" w:sz="6" w:space="1" w:color="auto"/>
        </w:pBdr>
        <w:spacing w:line="240" w:lineRule="auto"/>
      </w:pPr>
      <w:bookmarkStart w:id="0" w:name="_Hlk110329473"/>
      <w:bookmarkStart w:id="1" w:name="_Hlk110330362"/>
      <w:bookmarkStart w:id="2" w:name="_Hlk138920458"/>
      <w:bookmarkEnd w:id="0"/>
      <w:bookmarkEnd w:id="1"/>
    </w:p>
    <w:p w14:paraId="4C1D685A" w14:textId="2F4F07CE" w:rsidR="00F9437C" w:rsidRDefault="00F9437C" w:rsidP="00F9437C">
      <w:pPr>
        <w:pBdr>
          <w:bottom w:val="single" w:sz="6" w:space="1" w:color="auto"/>
        </w:pBdr>
        <w:spacing w:line="240" w:lineRule="auto"/>
        <w:jc w:val="right"/>
      </w:pPr>
      <w:r w:rsidRPr="00F33330">
        <w:rPr>
          <w:rFonts w:cstheme="minorHAnsi"/>
          <w:i/>
          <w:iCs/>
        </w:rPr>
        <w:t>Al fornitore _________________________________</w:t>
      </w:r>
    </w:p>
    <w:p w14:paraId="2DD2328C" w14:textId="77777777" w:rsidR="00F9437C" w:rsidRPr="00F9437C" w:rsidRDefault="00F9437C" w:rsidP="00F9437C">
      <w:pPr>
        <w:pBdr>
          <w:bottom w:val="single" w:sz="6" w:space="1" w:color="auto"/>
        </w:pBdr>
        <w:spacing w:line="240" w:lineRule="auto"/>
        <w:jc w:val="right"/>
      </w:pPr>
    </w:p>
    <w:bookmarkEnd w:id="2"/>
    <w:p w14:paraId="26483010" w14:textId="77777777" w:rsidR="00F9437C" w:rsidRPr="00F33330" w:rsidRDefault="00F9437C" w:rsidP="00F9437C">
      <w:pPr>
        <w:spacing w:before="4" w:line="240" w:lineRule="auto"/>
        <w:ind w:left="1416"/>
        <w:rPr>
          <w:rFonts w:cstheme="minorHAnsi"/>
          <w:b/>
          <w:bCs/>
        </w:rPr>
      </w:pPr>
      <w:r w:rsidRPr="00F33330">
        <w:rPr>
          <w:rFonts w:cstheme="minorHAnsi"/>
          <w:i/>
          <w:iCs/>
          <w:noProof/>
          <w:color w:val="FFFFFF" w:themeColor="background1"/>
          <w:sz w:val="220"/>
          <w:szCs w:val="220"/>
        </w:rPr>
        <w:drawing>
          <wp:anchor distT="0" distB="0" distL="114300" distR="114300" simplePos="0" relativeHeight="251660288" behindDoc="1" locked="0" layoutInCell="1" allowOverlap="1" wp14:anchorId="0E7017AA" wp14:editId="7D489771">
            <wp:simplePos x="0" y="0"/>
            <wp:positionH relativeFrom="margin">
              <wp:posOffset>172720</wp:posOffset>
            </wp:positionH>
            <wp:positionV relativeFrom="paragraph">
              <wp:posOffset>387350</wp:posOffset>
            </wp:positionV>
            <wp:extent cx="619125" cy="611505"/>
            <wp:effectExtent l="0" t="0" r="0" b="0"/>
            <wp:wrapTight wrapText="bothSides">
              <wp:wrapPolygon edited="0">
                <wp:start x="0" y="0"/>
                <wp:lineTo x="0" y="20860"/>
                <wp:lineTo x="20603" y="20860"/>
                <wp:lineTo x="20603" y="0"/>
                <wp:lineTo x="0" y="0"/>
              </wp:wrapPolygon>
            </wp:wrapTight>
            <wp:docPr id="11" name="Immagine 11" descr="Immagine che contiene logo, simbol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logo, simbolo, Elementi grafici, design&#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30">
        <w:rPr>
          <w:rFonts w:cstheme="minorHAnsi"/>
          <w:b/>
          <w:bCs/>
        </w:rPr>
        <w:t xml:space="preserve">INFORMATIVA PRIVACY RELATIVA AL TRATTAMENTO DEI DATI PERSONALI PER FORNITORI DI BENI E SERVIZI, OPERATORI ECONOMICI  </w:t>
      </w:r>
      <w:r w:rsidRPr="00F33330">
        <w:rPr>
          <w:rFonts w:cstheme="minorHAnsi"/>
          <w:b/>
          <w:bCs/>
        </w:rPr>
        <w:br/>
      </w:r>
      <w:r w:rsidRPr="00F33330">
        <w:rPr>
          <w:rFonts w:cstheme="minorHAnsi"/>
          <w:i/>
          <w:sz w:val="16"/>
        </w:rPr>
        <w:t>Ai</w:t>
      </w:r>
      <w:r w:rsidRPr="00F33330">
        <w:rPr>
          <w:rFonts w:cstheme="minorHAnsi"/>
          <w:i/>
          <w:spacing w:val="-2"/>
          <w:sz w:val="16"/>
        </w:rPr>
        <w:t xml:space="preserve"> </w:t>
      </w:r>
      <w:r w:rsidRPr="00F33330">
        <w:rPr>
          <w:rFonts w:cstheme="minorHAnsi"/>
          <w:i/>
          <w:sz w:val="16"/>
        </w:rPr>
        <w:t>sensi</w:t>
      </w:r>
      <w:r w:rsidRPr="00F33330">
        <w:rPr>
          <w:rFonts w:cstheme="minorHAnsi"/>
          <w:i/>
          <w:spacing w:val="-2"/>
          <w:sz w:val="16"/>
        </w:rPr>
        <w:t xml:space="preserve"> </w:t>
      </w:r>
      <w:r w:rsidRPr="00F33330">
        <w:rPr>
          <w:rFonts w:cstheme="minorHAnsi"/>
          <w:i/>
          <w:sz w:val="16"/>
        </w:rPr>
        <w:t>degli Artt.</w:t>
      </w:r>
      <w:r w:rsidRPr="00F33330">
        <w:rPr>
          <w:rFonts w:cstheme="minorHAnsi"/>
          <w:i/>
          <w:spacing w:val="-2"/>
          <w:sz w:val="16"/>
        </w:rPr>
        <w:t xml:space="preserve"> </w:t>
      </w:r>
      <w:r w:rsidRPr="00F33330">
        <w:rPr>
          <w:rFonts w:cstheme="minorHAnsi"/>
          <w:i/>
          <w:sz w:val="16"/>
        </w:rPr>
        <w:t>13 e 14</w:t>
      </w:r>
      <w:r w:rsidRPr="00F33330">
        <w:rPr>
          <w:rFonts w:cstheme="minorHAnsi"/>
          <w:i/>
          <w:spacing w:val="-3"/>
          <w:sz w:val="16"/>
        </w:rPr>
        <w:t xml:space="preserve"> </w:t>
      </w:r>
      <w:r w:rsidRPr="00F33330">
        <w:rPr>
          <w:rFonts w:cstheme="minorHAnsi"/>
          <w:i/>
          <w:sz w:val="16"/>
        </w:rPr>
        <w:t>del Regolamento</w:t>
      </w:r>
      <w:r w:rsidRPr="00F33330">
        <w:rPr>
          <w:rFonts w:cstheme="minorHAnsi"/>
          <w:i/>
          <w:spacing w:val="-3"/>
          <w:sz w:val="16"/>
        </w:rPr>
        <w:t xml:space="preserve"> </w:t>
      </w:r>
      <w:r w:rsidRPr="00F33330">
        <w:rPr>
          <w:rFonts w:cstheme="minorHAnsi"/>
          <w:i/>
          <w:sz w:val="16"/>
        </w:rPr>
        <w:t>generale</w:t>
      </w:r>
      <w:r w:rsidRPr="00F33330">
        <w:rPr>
          <w:rFonts w:cstheme="minorHAnsi"/>
          <w:i/>
          <w:spacing w:val="-2"/>
          <w:sz w:val="16"/>
        </w:rPr>
        <w:t xml:space="preserve"> </w:t>
      </w:r>
      <w:r w:rsidRPr="00F33330">
        <w:rPr>
          <w:rFonts w:cstheme="minorHAnsi"/>
          <w:i/>
          <w:sz w:val="16"/>
        </w:rPr>
        <w:t>per</w:t>
      </w:r>
      <w:r w:rsidRPr="00F33330">
        <w:rPr>
          <w:rFonts w:cstheme="minorHAnsi"/>
          <w:i/>
          <w:spacing w:val="-3"/>
          <w:sz w:val="16"/>
        </w:rPr>
        <w:t xml:space="preserve"> </w:t>
      </w:r>
      <w:r w:rsidRPr="00F33330">
        <w:rPr>
          <w:rFonts w:cstheme="minorHAnsi"/>
          <w:i/>
          <w:sz w:val="16"/>
        </w:rPr>
        <w:t>la</w:t>
      </w:r>
      <w:r w:rsidRPr="00F33330">
        <w:rPr>
          <w:rFonts w:cstheme="minorHAnsi"/>
          <w:i/>
          <w:spacing w:val="-3"/>
          <w:sz w:val="16"/>
        </w:rPr>
        <w:t xml:space="preserve"> </w:t>
      </w:r>
      <w:r w:rsidRPr="00F33330">
        <w:rPr>
          <w:rFonts w:cstheme="minorHAnsi"/>
          <w:i/>
          <w:sz w:val="16"/>
        </w:rPr>
        <w:t>protezione</w:t>
      </w:r>
      <w:r w:rsidRPr="00F33330">
        <w:rPr>
          <w:rFonts w:cstheme="minorHAnsi"/>
          <w:i/>
          <w:spacing w:val="-3"/>
          <w:sz w:val="16"/>
        </w:rPr>
        <w:t xml:space="preserve"> </w:t>
      </w:r>
      <w:r w:rsidRPr="00F33330">
        <w:rPr>
          <w:rFonts w:cstheme="minorHAnsi"/>
          <w:i/>
          <w:sz w:val="16"/>
        </w:rPr>
        <w:t>dei</w:t>
      </w:r>
      <w:r w:rsidRPr="00F33330">
        <w:rPr>
          <w:rFonts w:cstheme="minorHAnsi"/>
          <w:i/>
          <w:spacing w:val="-2"/>
          <w:sz w:val="16"/>
        </w:rPr>
        <w:t xml:space="preserve"> </w:t>
      </w:r>
      <w:r w:rsidRPr="00F33330">
        <w:rPr>
          <w:rFonts w:cstheme="minorHAnsi"/>
          <w:i/>
          <w:sz w:val="16"/>
        </w:rPr>
        <w:t>dati</w:t>
      </w:r>
      <w:r w:rsidRPr="00F33330">
        <w:rPr>
          <w:rFonts w:cstheme="minorHAnsi"/>
          <w:i/>
          <w:spacing w:val="-1"/>
          <w:sz w:val="16"/>
        </w:rPr>
        <w:t xml:space="preserve"> </w:t>
      </w:r>
      <w:r w:rsidRPr="00F33330">
        <w:rPr>
          <w:rFonts w:cstheme="minorHAnsi"/>
          <w:i/>
          <w:sz w:val="16"/>
        </w:rPr>
        <w:t>personali</w:t>
      </w:r>
      <w:r w:rsidRPr="00F33330">
        <w:rPr>
          <w:rFonts w:cstheme="minorHAnsi"/>
          <w:i/>
          <w:spacing w:val="-4"/>
          <w:sz w:val="16"/>
        </w:rPr>
        <w:t xml:space="preserve"> </w:t>
      </w:r>
      <w:r w:rsidRPr="00F33330">
        <w:rPr>
          <w:rFonts w:cstheme="minorHAnsi"/>
          <w:i/>
          <w:sz w:val="16"/>
        </w:rPr>
        <w:t>(GDPR</w:t>
      </w:r>
      <w:r w:rsidRPr="00F33330">
        <w:rPr>
          <w:rFonts w:cstheme="minorHAnsi"/>
          <w:i/>
          <w:spacing w:val="-6"/>
          <w:sz w:val="16"/>
        </w:rPr>
        <w:t xml:space="preserve"> – Regolamento UE </w:t>
      </w:r>
      <w:r w:rsidRPr="00F33330">
        <w:rPr>
          <w:rFonts w:cstheme="minorHAnsi"/>
          <w:i/>
          <w:sz w:val="16"/>
        </w:rPr>
        <w:t xml:space="preserve">679/16) e del D.lgs. 101/2018 (Nuovo Codice) </w:t>
      </w:r>
    </w:p>
    <w:p w14:paraId="3A68ABE8" w14:textId="5A49A4E0" w:rsidR="00F9437C" w:rsidRPr="00F33330" w:rsidRDefault="00F9437C" w:rsidP="00F9437C">
      <w:pPr>
        <w:spacing w:before="4" w:line="240" w:lineRule="auto"/>
        <w:ind w:left="1416"/>
        <w:rPr>
          <w:rFonts w:cstheme="minorHAnsi"/>
          <w:iCs/>
          <w:sz w:val="20"/>
          <w:szCs w:val="20"/>
        </w:rPr>
      </w:pPr>
      <w:r w:rsidRPr="00F33330">
        <w:rPr>
          <w:rFonts w:cstheme="minorHAnsi"/>
          <w:iCs/>
          <w:sz w:val="20"/>
          <w:szCs w:val="20"/>
        </w:rPr>
        <w:t xml:space="preserve">Secondo quanto previsto dalla sopracitata normativa vigente, questa Istituzione Scolastica, rappresentata dal Dirigente Scolastico </w:t>
      </w:r>
      <w:r w:rsidR="00F82857">
        <w:rPr>
          <w:rFonts w:cstheme="minorHAnsi"/>
          <w:iCs/>
          <w:sz w:val="20"/>
          <w:szCs w:val="20"/>
        </w:rPr>
        <w:t>PAOLO TARONI</w:t>
      </w:r>
      <w:r w:rsidRPr="00F33330">
        <w:rPr>
          <w:rFonts w:cstheme="minorHAnsi"/>
          <w:iCs/>
          <w:sz w:val="20"/>
          <w:szCs w:val="20"/>
        </w:rPr>
        <w:t xml:space="preserve"> in qualità di Titolare del trattamento dei dati personali, per espletare le funzioni istituzionali e in particolare per gestire il rapporto di lavoro con Lei instaurato, deve acquisire o già detiene dati personali che La riguardano, inclusi quei dati che il GDPR definisce “dati particolari e giudiziari”. </w:t>
      </w:r>
    </w:p>
    <w:p w14:paraId="428D1376" w14:textId="77777777" w:rsidR="00F9437C" w:rsidRPr="00F33330" w:rsidRDefault="00F9437C" w:rsidP="00F9437C">
      <w:pPr>
        <w:spacing w:before="4" w:line="240" w:lineRule="auto"/>
        <w:ind w:left="1416"/>
        <w:rPr>
          <w:rFonts w:cstheme="minorHAnsi"/>
          <w:b/>
          <w:bCs/>
          <w:iCs/>
          <w:sz w:val="20"/>
          <w:szCs w:val="20"/>
        </w:rPr>
      </w:pPr>
      <w:r w:rsidRPr="00F33330">
        <w:rPr>
          <w:rFonts w:cstheme="minorHAnsi"/>
          <w:b/>
          <w:bCs/>
          <w:iCs/>
        </w:rPr>
        <w:t>DESCRIZIONE DEL TRATTAMENTO</w:t>
      </w:r>
    </w:p>
    <w:p w14:paraId="393077B9" w14:textId="77777777" w:rsidR="00F9437C" w:rsidRPr="00F33330" w:rsidRDefault="00F9437C" w:rsidP="00F9437C">
      <w:pPr>
        <w:spacing w:before="4" w:line="240" w:lineRule="auto"/>
        <w:ind w:left="1416"/>
        <w:rPr>
          <w:rFonts w:cstheme="minorHAnsi"/>
          <w:iCs/>
          <w:sz w:val="20"/>
          <w:szCs w:val="20"/>
        </w:rPr>
      </w:pPr>
      <w:r w:rsidRPr="00F33330">
        <w:rPr>
          <w:rFonts w:cstheme="minorHAnsi"/>
          <w:noProof/>
        </w:rPr>
        <w:drawing>
          <wp:anchor distT="0" distB="0" distL="114300" distR="114300" simplePos="0" relativeHeight="251667456" behindDoc="1" locked="0" layoutInCell="1" allowOverlap="1" wp14:anchorId="2A013DCE" wp14:editId="0CACDD7C">
            <wp:simplePos x="0" y="0"/>
            <wp:positionH relativeFrom="margin">
              <wp:posOffset>186067</wp:posOffset>
            </wp:positionH>
            <wp:positionV relativeFrom="paragraph">
              <wp:posOffset>9525</wp:posOffset>
            </wp:positionV>
            <wp:extent cx="612000" cy="612000"/>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4" name="Immagine 4" descr="Immagine che contiene cerchio, Elementi grafici,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erchio, Elementi grafici, simbolo, log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30">
        <w:rPr>
          <w:rFonts w:cstheme="minorHAnsi"/>
          <w:sz w:val="20"/>
          <w:szCs w:val="20"/>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w:t>
      </w:r>
    </w:p>
    <w:p w14:paraId="136DD697" w14:textId="77777777" w:rsidR="00F9437C" w:rsidRPr="00F33330" w:rsidRDefault="00F9437C" w:rsidP="00F9437C">
      <w:pPr>
        <w:spacing w:before="4" w:line="240" w:lineRule="auto"/>
        <w:ind w:left="1416"/>
        <w:rPr>
          <w:rFonts w:cstheme="minorHAnsi"/>
          <w:iCs/>
          <w:sz w:val="20"/>
          <w:szCs w:val="20"/>
        </w:rPr>
      </w:pPr>
      <w:r w:rsidRPr="00F33330">
        <w:rPr>
          <w:rFonts w:cstheme="minorHAnsi"/>
          <w:iCs/>
          <w:sz w:val="20"/>
          <w:szCs w:val="20"/>
        </w:rPr>
        <w:t>I suoi dati personali verranno trattati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(Ufficio Scolastico Regionale, Ambito Territoriale Provinciale, ed altri).</w:t>
      </w:r>
    </w:p>
    <w:p w14:paraId="3A7957D5" w14:textId="1BB93C9B" w:rsidR="00F9437C" w:rsidRPr="00F9437C" w:rsidRDefault="00F9437C" w:rsidP="00F9437C">
      <w:pPr>
        <w:spacing w:before="4" w:line="240" w:lineRule="auto"/>
        <w:ind w:left="1416"/>
        <w:rPr>
          <w:rFonts w:cstheme="minorHAnsi"/>
          <w:iCs/>
          <w:sz w:val="20"/>
          <w:szCs w:val="20"/>
        </w:rPr>
      </w:pPr>
      <w:r w:rsidRPr="00F33330">
        <w:rPr>
          <w:rFonts w:cstheme="minorHAnsi"/>
          <w:iCs/>
          <w:sz w:val="20"/>
          <w:szCs w:val="20"/>
        </w:rPr>
        <w:t>Il trattamento prevede come fasi principali: raccolta, registrazione, organizzazione, conservazione, elaborazione, comunicazione, diffusione e cancellazione dei dati quando questi cessino di essere necessari. Il dato è trattato per consentire la verifica di posizioni giudiziarie, fiscali e di condotta di fornitori ed operatori economici che sono in rapporto con l’Istituto al fine di: svolgere le attività preliminari connesse alle procedure di acquisizione di beni e servizi; coordinare e analizzare la redazione della documentazione tecnica, amministrativa e contrattuale; gestire il procedimento e le attività connesse (stipula del contratto, monitoraggio dei tempi del procedimento in affidamento).</w:t>
      </w:r>
    </w:p>
    <w:p w14:paraId="5C2B5906" w14:textId="77777777" w:rsidR="00F9437C" w:rsidRPr="00F33330" w:rsidRDefault="00F9437C" w:rsidP="00F9437C">
      <w:pPr>
        <w:ind w:left="1416"/>
        <w:rPr>
          <w:rFonts w:cstheme="minorHAnsi"/>
          <w:sz w:val="20"/>
          <w:szCs w:val="20"/>
        </w:rPr>
      </w:pPr>
      <w:r w:rsidRPr="00F33330">
        <w:rPr>
          <w:rFonts w:cstheme="minorHAnsi"/>
          <w:b/>
          <w:bCs/>
        </w:rPr>
        <w:t>DATI TRATTATI DALL’ISTITUZIONE SCOLASTICA</w:t>
      </w:r>
    </w:p>
    <w:p w14:paraId="0603226F" w14:textId="77777777" w:rsidR="00F9437C" w:rsidRPr="00F33330" w:rsidRDefault="00F9437C" w:rsidP="00F9437C">
      <w:pPr>
        <w:ind w:left="1416"/>
        <w:rPr>
          <w:rFonts w:cstheme="minorHAnsi"/>
          <w:sz w:val="20"/>
          <w:szCs w:val="20"/>
        </w:rPr>
      </w:pPr>
      <w:r w:rsidRPr="00F33330">
        <w:rPr>
          <w:rFonts w:cstheme="minorHAnsi"/>
          <w:noProof/>
        </w:rPr>
        <w:drawing>
          <wp:anchor distT="0" distB="0" distL="114300" distR="114300" simplePos="0" relativeHeight="251661312" behindDoc="1" locked="0" layoutInCell="1" allowOverlap="1" wp14:anchorId="49333D0F" wp14:editId="4DBA3985">
            <wp:simplePos x="0" y="0"/>
            <wp:positionH relativeFrom="margin">
              <wp:posOffset>184150</wp:posOffset>
            </wp:positionH>
            <wp:positionV relativeFrom="paragraph">
              <wp:posOffset>5080</wp:posOffset>
            </wp:positionV>
            <wp:extent cx="611505" cy="611505"/>
            <wp:effectExtent l="0" t="0" r="0" b="0"/>
            <wp:wrapTight wrapText="bothSides">
              <wp:wrapPolygon edited="0">
                <wp:start x="4710" y="0"/>
                <wp:lineTo x="0" y="4710"/>
                <wp:lineTo x="0" y="17495"/>
                <wp:lineTo x="5383" y="20860"/>
                <wp:lineTo x="15477" y="20860"/>
                <wp:lineTo x="20860" y="17495"/>
                <wp:lineTo x="20860" y="4037"/>
                <wp:lineTo x="15477" y="0"/>
                <wp:lineTo x="4710" y="0"/>
              </wp:wrapPolygon>
            </wp:wrapTight>
            <wp:docPr id="12" name="Immagine 12" descr="Immagine che contiene logo, Elementi grafici,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logo, Elementi grafici, clipart, simbol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30">
        <w:rPr>
          <w:rFonts w:cstheme="minorHAnsi"/>
          <w:sz w:val="20"/>
          <w:szCs w:val="20"/>
        </w:rPr>
        <w:t>Potrebbe rendersi necessaria la registrazione di dati personali presenti nella documentazione inerente:</w:t>
      </w:r>
    </w:p>
    <w:p w14:paraId="414CBB57" w14:textId="77777777" w:rsidR="00F9437C" w:rsidRPr="00F33330" w:rsidRDefault="00F9437C" w:rsidP="00F9437C">
      <w:pPr>
        <w:pStyle w:val="Paragrafoelenco"/>
        <w:numPr>
          <w:ilvl w:val="0"/>
          <w:numId w:val="19"/>
        </w:numPr>
        <w:spacing w:line="240" w:lineRule="auto"/>
        <w:ind w:left="1776"/>
        <w:rPr>
          <w:rFonts w:cstheme="minorHAnsi"/>
          <w:sz w:val="20"/>
          <w:szCs w:val="20"/>
        </w:rPr>
      </w:pPr>
      <w:r w:rsidRPr="00F33330">
        <w:rPr>
          <w:rFonts w:cstheme="minorHAnsi"/>
          <w:sz w:val="20"/>
          <w:szCs w:val="20"/>
        </w:rPr>
        <w:t>DURC (acquisendo parte dei dati da Inps e altri da Inail);</w:t>
      </w:r>
    </w:p>
    <w:p w14:paraId="37BBC93B" w14:textId="77777777" w:rsidR="00F9437C" w:rsidRPr="00F33330" w:rsidRDefault="00F9437C" w:rsidP="00F9437C">
      <w:pPr>
        <w:pStyle w:val="Paragrafoelenco"/>
        <w:numPr>
          <w:ilvl w:val="0"/>
          <w:numId w:val="19"/>
        </w:numPr>
        <w:spacing w:line="240" w:lineRule="auto"/>
        <w:ind w:left="1776"/>
        <w:rPr>
          <w:rFonts w:cstheme="minorHAnsi"/>
          <w:sz w:val="20"/>
          <w:szCs w:val="20"/>
        </w:rPr>
      </w:pPr>
      <w:r w:rsidRPr="00F33330">
        <w:rPr>
          <w:rFonts w:cstheme="minorHAnsi"/>
          <w:sz w:val="20"/>
          <w:szCs w:val="20"/>
        </w:rPr>
        <w:t>visure camerali (acquisiti da Infocamere);</w:t>
      </w:r>
    </w:p>
    <w:p w14:paraId="3A23A0FE" w14:textId="77777777" w:rsidR="00F9437C" w:rsidRPr="00F33330" w:rsidRDefault="00F9437C" w:rsidP="00F9437C">
      <w:pPr>
        <w:pStyle w:val="Paragrafoelenco"/>
        <w:numPr>
          <w:ilvl w:val="0"/>
          <w:numId w:val="19"/>
        </w:numPr>
        <w:spacing w:line="240" w:lineRule="auto"/>
        <w:ind w:left="1776"/>
        <w:rPr>
          <w:rFonts w:cstheme="minorHAnsi"/>
          <w:sz w:val="20"/>
          <w:szCs w:val="20"/>
        </w:rPr>
      </w:pPr>
      <w:r w:rsidRPr="00F33330">
        <w:rPr>
          <w:rFonts w:cstheme="minorHAnsi"/>
          <w:sz w:val="20"/>
          <w:szCs w:val="20"/>
        </w:rPr>
        <w:t>certificato di Casellario Giudiziale e carichi pendenti (Tribunale);</w:t>
      </w:r>
    </w:p>
    <w:p w14:paraId="03E411D6" w14:textId="77777777" w:rsidR="00F9437C" w:rsidRPr="00F33330" w:rsidRDefault="00F9437C" w:rsidP="00F9437C">
      <w:pPr>
        <w:pStyle w:val="Paragrafoelenco"/>
        <w:numPr>
          <w:ilvl w:val="0"/>
          <w:numId w:val="19"/>
        </w:numPr>
        <w:spacing w:line="240" w:lineRule="auto"/>
        <w:ind w:left="1776"/>
        <w:rPr>
          <w:rFonts w:cstheme="minorHAnsi"/>
          <w:sz w:val="20"/>
          <w:szCs w:val="20"/>
        </w:rPr>
      </w:pPr>
      <w:r w:rsidRPr="00F33330">
        <w:rPr>
          <w:rFonts w:cstheme="minorHAnsi"/>
          <w:sz w:val="20"/>
          <w:szCs w:val="20"/>
        </w:rPr>
        <w:t>accertamenti sulla situazione societaria e personale delle controparti (Anac);</w:t>
      </w:r>
    </w:p>
    <w:p w14:paraId="5F8CDEE3" w14:textId="77777777" w:rsidR="00F9437C" w:rsidRPr="00F33330" w:rsidRDefault="00F9437C" w:rsidP="00F9437C">
      <w:pPr>
        <w:pStyle w:val="Paragrafoelenco"/>
        <w:numPr>
          <w:ilvl w:val="0"/>
          <w:numId w:val="19"/>
        </w:numPr>
        <w:spacing w:line="240" w:lineRule="auto"/>
        <w:ind w:left="1776"/>
        <w:rPr>
          <w:rFonts w:cstheme="minorHAnsi"/>
          <w:sz w:val="20"/>
          <w:szCs w:val="20"/>
        </w:rPr>
      </w:pPr>
      <w:r w:rsidRPr="00F33330">
        <w:rPr>
          <w:rFonts w:cstheme="minorHAnsi"/>
          <w:sz w:val="20"/>
          <w:szCs w:val="20"/>
        </w:rPr>
        <w:t xml:space="preserve">verifica regolarità fiscale (Agenzia delle entrate ed Equitalia per il pregresso). </w:t>
      </w:r>
    </w:p>
    <w:p w14:paraId="3A4F8162" w14:textId="77777777" w:rsidR="00F9437C" w:rsidRPr="00F33330" w:rsidRDefault="00F9437C" w:rsidP="00F9437C">
      <w:pPr>
        <w:spacing w:line="240" w:lineRule="auto"/>
        <w:ind w:left="1416"/>
        <w:rPr>
          <w:rFonts w:cstheme="minorHAnsi"/>
          <w:sz w:val="20"/>
          <w:szCs w:val="20"/>
        </w:rPr>
      </w:pPr>
      <w:r w:rsidRPr="00F33330">
        <w:rPr>
          <w:rFonts w:cstheme="minorHAnsi"/>
          <w:sz w:val="20"/>
          <w:szCs w:val="20"/>
        </w:rPr>
        <w:t>Nel caso di acquisti sopra soglia è necessario altresì acquisire i dati inerenti:</w:t>
      </w:r>
    </w:p>
    <w:p w14:paraId="17235B0E" w14:textId="77777777" w:rsidR="00F9437C" w:rsidRDefault="00F9437C" w:rsidP="00F9437C">
      <w:pPr>
        <w:pStyle w:val="Paragrafoelenco"/>
        <w:numPr>
          <w:ilvl w:val="0"/>
          <w:numId w:val="19"/>
        </w:numPr>
        <w:spacing w:line="240" w:lineRule="auto"/>
        <w:ind w:left="1776"/>
        <w:rPr>
          <w:rFonts w:cstheme="minorHAnsi"/>
          <w:sz w:val="20"/>
          <w:szCs w:val="20"/>
        </w:rPr>
      </w:pPr>
      <w:r w:rsidRPr="00F33330">
        <w:rPr>
          <w:rFonts w:cstheme="minorHAnsi"/>
          <w:sz w:val="20"/>
          <w:szCs w:val="20"/>
        </w:rPr>
        <w:t>offerta economica, in sede di apertura del fascicolo di gara (svolto dalla Commissione per la valutazione dell’offerta);</w:t>
      </w:r>
    </w:p>
    <w:p w14:paraId="470040E1" w14:textId="77777777" w:rsidR="00F82857" w:rsidRPr="00F82857" w:rsidRDefault="00F82857" w:rsidP="00F82857">
      <w:pPr>
        <w:spacing w:line="240" w:lineRule="auto"/>
        <w:ind w:left="1416"/>
        <w:rPr>
          <w:rFonts w:cstheme="minorHAnsi"/>
          <w:sz w:val="20"/>
          <w:szCs w:val="20"/>
        </w:rPr>
      </w:pPr>
    </w:p>
    <w:p w14:paraId="4268E261" w14:textId="77777777" w:rsidR="00F9437C" w:rsidRPr="00F33330" w:rsidRDefault="00F9437C" w:rsidP="00F9437C">
      <w:pPr>
        <w:pStyle w:val="Paragrafoelenco"/>
        <w:numPr>
          <w:ilvl w:val="0"/>
          <w:numId w:val="19"/>
        </w:numPr>
        <w:spacing w:line="240" w:lineRule="auto"/>
        <w:ind w:left="1776"/>
        <w:rPr>
          <w:rFonts w:cstheme="minorHAnsi"/>
          <w:sz w:val="20"/>
          <w:szCs w:val="20"/>
        </w:rPr>
      </w:pPr>
      <w:r w:rsidRPr="00F33330">
        <w:rPr>
          <w:rFonts w:cstheme="minorHAnsi"/>
          <w:sz w:val="20"/>
          <w:szCs w:val="20"/>
        </w:rPr>
        <w:t>certificazioni antimafia (acquisita presso la Prefettura/Questura). Tali verifiche potrebbero essere svolte anche per i casi di avvalimento.</w:t>
      </w:r>
    </w:p>
    <w:p w14:paraId="4CC18937" w14:textId="2C56D4AF" w:rsidR="00F9437C" w:rsidRPr="00F33330" w:rsidRDefault="00F9437C" w:rsidP="00F9437C">
      <w:pPr>
        <w:spacing w:line="240" w:lineRule="auto"/>
        <w:ind w:left="1416"/>
        <w:rPr>
          <w:rFonts w:cstheme="minorHAnsi"/>
          <w:sz w:val="20"/>
          <w:szCs w:val="20"/>
        </w:rPr>
      </w:pPr>
      <w:r w:rsidRPr="00F33330">
        <w:rPr>
          <w:rFonts w:cstheme="minorHAnsi"/>
          <w:b/>
          <w:bCs/>
        </w:rPr>
        <w:t>TITOLARE DEL TRATTAMENTO E DATA PROTECTOR OFFICER (DPO)</w:t>
      </w:r>
    </w:p>
    <w:p w14:paraId="37B9E4FD" w14:textId="7CC31309" w:rsidR="00F9437C" w:rsidRPr="00F33330" w:rsidRDefault="00F9437C" w:rsidP="00F9437C">
      <w:pPr>
        <w:spacing w:before="180" w:line="240" w:lineRule="auto"/>
        <w:ind w:left="1416"/>
        <w:rPr>
          <w:rFonts w:cstheme="minorHAnsi"/>
          <w:sz w:val="20"/>
          <w:szCs w:val="20"/>
        </w:rPr>
      </w:pPr>
      <w:r w:rsidRPr="00F33330">
        <w:rPr>
          <w:rFonts w:cstheme="minorHAnsi"/>
          <w:noProof/>
          <w:sz w:val="20"/>
          <w:szCs w:val="20"/>
        </w:rPr>
        <w:drawing>
          <wp:anchor distT="0" distB="0" distL="114300" distR="114300" simplePos="0" relativeHeight="251662336" behindDoc="1" locked="0" layoutInCell="1" allowOverlap="1" wp14:anchorId="7C3D91AF" wp14:editId="610AD5C4">
            <wp:simplePos x="0" y="0"/>
            <wp:positionH relativeFrom="margin">
              <wp:posOffset>184366</wp:posOffset>
            </wp:positionH>
            <wp:positionV relativeFrom="paragraph">
              <wp:posOffset>22225</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14" name="Immagine 14" descr="Immagine che contien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cerchi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30">
        <w:rPr>
          <w:rFonts w:cstheme="minorHAnsi"/>
          <w:sz w:val="20"/>
          <w:szCs w:val="20"/>
        </w:rPr>
        <w:t xml:space="preserve">Il titolare del trattamento dei dati è l’Istituzione Scolastica, avente personalità giuridica autonoma legalmente rappresentata dal Dirigente Scolastico </w:t>
      </w:r>
      <w:r w:rsidR="00F82857">
        <w:rPr>
          <w:rFonts w:cstheme="minorHAnsi"/>
          <w:sz w:val="20"/>
          <w:szCs w:val="20"/>
        </w:rPr>
        <w:t>PAOLO TARONI</w:t>
      </w:r>
      <w:r w:rsidRPr="00F33330">
        <w:rPr>
          <w:rFonts w:cstheme="minorHAnsi"/>
          <w:sz w:val="20"/>
          <w:szCs w:val="20"/>
        </w:rPr>
        <w:t xml:space="preserve"> con sede legale in Via </w:t>
      </w:r>
      <w:r w:rsidR="00F82857">
        <w:rPr>
          <w:rFonts w:cstheme="minorHAnsi"/>
          <w:sz w:val="20"/>
          <w:szCs w:val="20"/>
        </w:rPr>
        <w:t>Dante Alighieri, 8 48033 Cotignola (RA)</w:t>
      </w:r>
    </w:p>
    <w:p w14:paraId="719287DD" w14:textId="3E06937D" w:rsidR="00F9437C" w:rsidRPr="00F82857" w:rsidRDefault="00F9437C" w:rsidP="00F82857">
      <w:pPr>
        <w:spacing w:before="180" w:line="240" w:lineRule="auto"/>
        <w:ind w:left="1416"/>
        <w:rPr>
          <w:b/>
          <w:sz w:val="20"/>
          <w:szCs w:val="20"/>
        </w:rPr>
      </w:pPr>
      <w:r w:rsidRPr="00F33330">
        <w:rPr>
          <w:rFonts w:cstheme="minorHAnsi"/>
          <w:sz w:val="20"/>
          <w:szCs w:val="20"/>
        </w:rPr>
        <w:t>Il</w:t>
      </w:r>
      <w:r w:rsidRPr="00F33330">
        <w:rPr>
          <w:rFonts w:cstheme="minorHAnsi"/>
          <w:spacing w:val="-12"/>
          <w:sz w:val="20"/>
          <w:szCs w:val="20"/>
        </w:rPr>
        <w:t xml:space="preserve"> </w:t>
      </w:r>
      <w:r w:rsidRPr="00F33330">
        <w:rPr>
          <w:rFonts w:cstheme="minorHAnsi"/>
          <w:sz w:val="20"/>
          <w:szCs w:val="20"/>
        </w:rPr>
        <w:t>Responsabile</w:t>
      </w:r>
      <w:r w:rsidRPr="00F33330">
        <w:rPr>
          <w:rFonts w:cstheme="minorHAnsi"/>
          <w:spacing w:val="-10"/>
          <w:sz w:val="20"/>
          <w:szCs w:val="20"/>
        </w:rPr>
        <w:t xml:space="preserve"> </w:t>
      </w:r>
      <w:r w:rsidRPr="00F33330">
        <w:rPr>
          <w:rFonts w:cstheme="minorHAnsi"/>
          <w:sz w:val="20"/>
          <w:szCs w:val="20"/>
        </w:rPr>
        <w:t>interno</w:t>
      </w:r>
      <w:r w:rsidRPr="00F33330">
        <w:rPr>
          <w:rFonts w:cstheme="minorHAnsi"/>
          <w:spacing w:val="-9"/>
          <w:sz w:val="20"/>
          <w:szCs w:val="20"/>
        </w:rPr>
        <w:t xml:space="preserve"> </w:t>
      </w:r>
      <w:r w:rsidRPr="00F33330">
        <w:rPr>
          <w:rFonts w:cstheme="minorHAnsi"/>
          <w:sz w:val="20"/>
          <w:szCs w:val="20"/>
        </w:rPr>
        <w:t>del</w:t>
      </w:r>
      <w:r w:rsidRPr="00F33330">
        <w:rPr>
          <w:rFonts w:cstheme="minorHAnsi"/>
          <w:spacing w:val="-11"/>
          <w:sz w:val="20"/>
          <w:szCs w:val="20"/>
        </w:rPr>
        <w:t xml:space="preserve"> </w:t>
      </w:r>
      <w:r w:rsidRPr="00F33330">
        <w:rPr>
          <w:rFonts w:cstheme="minorHAnsi"/>
          <w:sz w:val="20"/>
          <w:szCs w:val="20"/>
        </w:rPr>
        <w:t>trattamento</w:t>
      </w:r>
      <w:r w:rsidRPr="00F33330">
        <w:rPr>
          <w:rFonts w:cstheme="minorHAnsi"/>
          <w:spacing w:val="-8"/>
          <w:sz w:val="20"/>
          <w:szCs w:val="20"/>
        </w:rPr>
        <w:t xml:space="preserve"> </w:t>
      </w:r>
      <w:r w:rsidRPr="00F33330">
        <w:rPr>
          <w:rFonts w:cstheme="minorHAnsi"/>
          <w:sz w:val="20"/>
          <w:szCs w:val="20"/>
        </w:rPr>
        <w:t>è</w:t>
      </w:r>
      <w:r w:rsidRPr="00F33330">
        <w:rPr>
          <w:rFonts w:cstheme="minorHAnsi"/>
          <w:spacing w:val="-10"/>
          <w:sz w:val="20"/>
          <w:szCs w:val="20"/>
        </w:rPr>
        <w:t xml:space="preserve"> </w:t>
      </w:r>
      <w:r w:rsidRPr="00F33330">
        <w:rPr>
          <w:rFonts w:cstheme="minorHAnsi"/>
          <w:sz w:val="20"/>
          <w:szCs w:val="20"/>
        </w:rPr>
        <w:t>indicato</w:t>
      </w:r>
      <w:r w:rsidRPr="00F33330">
        <w:rPr>
          <w:rFonts w:cstheme="minorHAnsi"/>
          <w:spacing w:val="-9"/>
          <w:sz w:val="20"/>
          <w:szCs w:val="20"/>
        </w:rPr>
        <w:t xml:space="preserve"> </w:t>
      </w:r>
      <w:r w:rsidRPr="00F33330">
        <w:rPr>
          <w:rFonts w:cstheme="minorHAnsi"/>
          <w:sz w:val="20"/>
          <w:szCs w:val="20"/>
        </w:rPr>
        <w:t>nella</w:t>
      </w:r>
      <w:r w:rsidRPr="00F33330">
        <w:rPr>
          <w:rFonts w:cstheme="minorHAnsi"/>
          <w:spacing w:val="-13"/>
          <w:sz w:val="20"/>
          <w:szCs w:val="20"/>
        </w:rPr>
        <w:t xml:space="preserve"> </w:t>
      </w:r>
      <w:r w:rsidRPr="00F33330">
        <w:rPr>
          <w:rFonts w:cstheme="minorHAnsi"/>
          <w:sz w:val="20"/>
          <w:szCs w:val="20"/>
        </w:rPr>
        <w:t>sezione</w:t>
      </w:r>
      <w:r w:rsidRPr="00F33330">
        <w:rPr>
          <w:rFonts w:cstheme="minorHAnsi"/>
          <w:spacing w:val="-9"/>
          <w:sz w:val="20"/>
          <w:szCs w:val="20"/>
        </w:rPr>
        <w:t xml:space="preserve"> </w:t>
      </w:r>
      <w:r w:rsidRPr="00F33330">
        <w:rPr>
          <w:rFonts w:cstheme="minorHAnsi"/>
          <w:sz w:val="20"/>
          <w:szCs w:val="20"/>
        </w:rPr>
        <w:t>del</w:t>
      </w:r>
      <w:r w:rsidRPr="00F33330">
        <w:rPr>
          <w:rFonts w:cstheme="minorHAnsi"/>
          <w:spacing w:val="-10"/>
          <w:sz w:val="20"/>
          <w:szCs w:val="20"/>
        </w:rPr>
        <w:t xml:space="preserve"> </w:t>
      </w:r>
      <w:r w:rsidRPr="00F33330">
        <w:rPr>
          <w:rFonts w:cstheme="minorHAnsi"/>
          <w:sz w:val="20"/>
          <w:szCs w:val="20"/>
        </w:rPr>
        <w:t>sito</w:t>
      </w:r>
      <w:r w:rsidRPr="00F33330">
        <w:rPr>
          <w:rFonts w:cstheme="minorHAnsi"/>
          <w:spacing w:val="-9"/>
          <w:sz w:val="20"/>
          <w:szCs w:val="20"/>
        </w:rPr>
        <w:t xml:space="preserve"> </w:t>
      </w:r>
      <w:r w:rsidRPr="00F33330">
        <w:rPr>
          <w:rFonts w:cstheme="minorHAnsi"/>
          <w:sz w:val="20"/>
          <w:szCs w:val="20"/>
        </w:rPr>
        <w:t>nell’elenco</w:t>
      </w:r>
      <w:r w:rsidRPr="00F33330">
        <w:rPr>
          <w:rFonts w:cstheme="minorHAnsi"/>
          <w:spacing w:val="-9"/>
          <w:sz w:val="20"/>
          <w:szCs w:val="20"/>
        </w:rPr>
        <w:t xml:space="preserve"> </w:t>
      </w:r>
      <w:r w:rsidRPr="00F33330">
        <w:rPr>
          <w:rFonts w:cstheme="minorHAnsi"/>
          <w:sz w:val="20"/>
          <w:szCs w:val="20"/>
        </w:rPr>
        <w:t>procedimenti</w:t>
      </w:r>
      <w:r w:rsidRPr="00F33330">
        <w:rPr>
          <w:rFonts w:cstheme="minorHAnsi"/>
          <w:spacing w:val="-9"/>
          <w:sz w:val="20"/>
          <w:szCs w:val="20"/>
        </w:rPr>
        <w:t xml:space="preserve"> </w:t>
      </w:r>
      <w:r w:rsidRPr="00F33330">
        <w:rPr>
          <w:rFonts w:cstheme="minorHAnsi"/>
          <w:sz w:val="20"/>
          <w:szCs w:val="20"/>
        </w:rPr>
        <w:t>con</w:t>
      </w:r>
      <w:r w:rsidRPr="00F33330">
        <w:rPr>
          <w:rFonts w:cstheme="minorHAnsi"/>
          <w:spacing w:val="-9"/>
          <w:sz w:val="20"/>
          <w:szCs w:val="20"/>
        </w:rPr>
        <w:t xml:space="preserve"> </w:t>
      </w:r>
      <w:r w:rsidRPr="00F33330">
        <w:rPr>
          <w:rFonts w:cstheme="minorHAnsi"/>
          <w:sz w:val="20"/>
          <w:szCs w:val="20"/>
        </w:rPr>
        <w:t>i</w:t>
      </w:r>
      <w:r w:rsidRPr="00F33330">
        <w:rPr>
          <w:rFonts w:cstheme="minorHAnsi"/>
          <w:spacing w:val="-10"/>
          <w:sz w:val="20"/>
          <w:szCs w:val="20"/>
        </w:rPr>
        <w:t xml:space="preserve"> </w:t>
      </w:r>
      <w:r w:rsidRPr="00F33330">
        <w:rPr>
          <w:rFonts w:cstheme="minorHAnsi"/>
          <w:sz w:val="20"/>
          <w:szCs w:val="20"/>
        </w:rPr>
        <w:t xml:space="preserve">relativi responsabili e riferimenti di contatto (telefono e indirizzo di posta elettronica) Link diretto: </w:t>
      </w:r>
      <w:hyperlink r:id="rId12" w:history="1">
        <w:r w:rsidRPr="00F33330">
          <w:rPr>
            <w:rStyle w:val="Collegamentoipertestuale"/>
            <w:rFonts w:cstheme="minorHAnsi"/>
            <w:b/>
            <w:sz w:val="20"/>
            <w:szCs w:val="20"/>
          </w:rPr>
          <w:t>https://www.XXXXXXXXXXXXXX</w:t>
        </w:r>
      </w:hyperlink>
      <w:r w:rsidR="00F82857">
        <w:rPr>
          <w:rStyle w:val="Collegamentoipertestuale"/>
          <w:rFonts w:cstheme="minorHAnsi"/>
          <w:b/>
          <w:sz w:val="20"/>
          <w:szCs w:val="20"/>
        </w:rPr>
        <w:t xml:space="preserve">    </w:t>
      </w:r>
    </w:p>
    <w:p w14:paraId="61E6C1F4" w14:textId="132EAE02" w:rsidR="00F9437C" w:rsidRPr="00F9437C" w:rsidRDefault="00F9437C" w:rsidP="00F9437C">
      <w:pPr>
        <w:spacing w:before="187" w:line="240" w:lineRule="auto"/>
        <w:ind w:left="1416"/>
        <w:rPr>
          <w:rFonts w:cstheme="minorHAnsi"/>
          <w:b/>
          <w:color w:val="0563C1" w:themeColor="hyperlink"/>
          <w:sz w:val="16"/>
          <w:szCs w:val="16"/>
          <w:u w:val="single"/>
        </w:rPr>
      </w:pPr>
      <w:r w:rsidRPr="00F33330">
        <w:rPr>
          <w:rFonts w:cstheme="minorHAnsi"/>
          <w:sz w:val="20"/>
          <w:szCs w:val="20"/>
        </w:rPr>
        <w:t>Il</w:t>
      </w:r>
      <w:r w:rsidRPr="00F33330">
        <w:rPr>
          <w:rFonts w:cstheme="minorHAnsi"/>
          <w:spacing w:val="-10"/>
          <w:sz w:val="20"/>
          <w:szCs w:val="20"/>
        </w:rPr>
        <w:t xml:space="preserve"> </w:t>
      </w:r>
      <w:r w:rsidRPr="00F33330">
        <w:rPr>
          <w:rFonts w:cstheme="minorHAnsi"/>
          <w:spacing w:val="-3"/>
          <w:sz w:val="20"/>
          <w:szCs w:val="20"/>
        </w:rPr>
        <w:t>Responsabile</w:t>
      </w:r>
      <w:r w:rsidRPr="00F33330">
        <w:rPr>
          <w:rFonts w:cstheme="minorHAnsi"/>
          <w:spacing w:val="-10"/>
          <w:sz w:val="20"/>
          <w:szCs w:val="20"/>
        </w:rPr>
        <w:t xml:space="preserve"> </w:t>
      </w:r>
      <w:r w:rsidRPr="00F33330">
        <w:rPr>
          <w:rFonts w:cstheme="minorHAnsi"/>
          <w:sz w:val="20"/>
          <w:szCs w:val="20"/>
        </w:rPr>
        <w:t>della</w:t>
      </w:r>
      <w:r w:rsidRPr="00F33330">
        <w:rPr>
          <w:rFonts w:cstheme="minorHAnsi"/>
          <w:spacing w:val="-10"/>
          <w:sz w:val="20"/>
          <w:szCs w:val="20"/>
        </w:rPr>
        <w:t xml:space="preserve"> </w:t>
      </w:r>
      <w:r w:rsidRPr="00F33330">
        <w:rPr>
          <w:rFonts w:cstheme="minorHAnsi"/>
          <w:sz w:val="20"/>
          <w:szCs w:val="20"/>
        </w:rPr>
        <w:t>Protezione</w:t>
      </w:r>
      <w:r w:rsidRPr="00F33330">
        <w:rPr>
          <w:rFonts w:cstheme="minorHAnsi"/>
          <w:spacing w:val="-10"/>
          <w:sz w:val="20"/>
          <w:szCs w:val="20"/>
        </w:rPr>
        <w:t xml:space="preserve"> </w:t>
      </w:r>
      <w:r w:rsidRPr="00F33330">
        <w:rPr>
          <w:rFonts w:cstheme="minorHAnsi"/>
          <w:sz w:val="20"/>
          <w:szCs w:val="20"/>
        </w:rPr>
        <w:t>dei</w:t>
      </w:r>
      <w:r w:rsidRPr="00F33330">
        <w:rPr>
          <w:rFonts w:cstheme="minorHAnsi"/>
          <w:spacing w:val="-12"/>
          <w:sz w:val="20"/>
          <w:szCs w:val="20"/>
        </w:rPr>
        <w:t xml:space="preserve"> </w:t>
      </w:r>
      <w:r w:rsidRPr="00F33330">
        <w:rPr>
          <w:rFonts w:cstheme="minorHAnsi"/>
          <w:sz w:val="20"/>
          <w:szCs w:val="20"/>
        </w:rPr>
        <w:t>Dati</w:t>
      </w:r>
      <w:r w:rsidRPr="00F33330">
        <w:rPr>
          <w:rFonts w:cstheme="minorHAnsi"/>
          <w:spacing w:val="-11"/>
          <w:sz w:val="20"/>
          <w:szCs w:val="20"/>
        </w:rPr>
        <w:t xml:space="preserve"> </w:t>
      </w:r>
      <w:r w:rsidRPr="00F33330">
        <w:rPr>
          <w:rFonts w:cstheme="minorHAnsi"/>
          <w:sz w:val="20"/>
          <w:szCs w:val="20"/>
        </w:rPr>
        <w:t>(RPD)</w:t>
      </w:r>
      <w:r w:rsidRPr="00F33330">
        <w:rPr>
          <w:rFonts w:cstheme="minorHAnsi"/>
          <w:spacing w:val="-11"/>
          <w:sz w:val="20"/>
          <w:szCs w:val="20"/>
        </w:rPr>
        <w:t xml:space="preserve"> </w:t>
      </w:r>
      <w:r w:rsidRPr="00F33330">
        <w:rPr>
          <w:rFonts w:cstheme="minorHAnsi"/>
          <w:sz w:val="20"/>
          <w:szCs w:val="20"/>
        </w:rPr>
        <w:t>è</w:t>
      </w:r>
      <w:r w:rsidRPr="00F33330">
        <w:rPr>
          <w:rFonts w:cstheme="minorHAnsi"/>
          <w:spacing w:val="-8"/>
          <w:sz w:val="20"/>
          <w:szCs w:val="20"/>
        </w:rPr>
        <w:t xml:space="preserve"> </w:t>
      </w:r>
      <w:r w:rsidRPr="00F33330">
        <w:rPr>
          <w:rFonts w:cstheme="minorHAnsi"/>
          <w:sz w:val="20"/>
          <w:szCs w:val="20"/>
        </w:rPr>
        <w:t>indicato</w:t>
      </w:r>
      <w:r w:rsidRPr="00F33330">
        <w:rPr>
          <w:rFonts w:cstheme="minorHAnsi"/>
          <w:spacing w:val="-8"/>
          <w:sz w:val="20"/>
          <w:szCs w:val="20"/>
        </w:rPr>
        <w:t xml:space="preserve"> </w:t>
      </w:r>
      <w:r w:rsidRPr="00F33330">
        <w:rPr>
          <w:rFonts w:cstheme="minorHAnsi"/>
          <w:sz w:val="20"/>
          <w:szCs w:val="20"/>
        </w:rPr>
        <w:t>nella</w:t>
      </w:r>
      <w:r w:rsidRPr="00F33330">
        <w:rPr>
          <w:rFonts w:cstheme="minorHAnsi"/>
          <w:spacing w:val="-11"/>
          <w:sz w:val="20"/>
          <w:szCs w:val="20"/>
        </w:rPr>
        <w:t xml:space="preserve"> </w:t>
      </w:r>
      <w:r w:rsidRPr="00F33330">
        <w:rPr>
          <w:rFonts w:cstheme="minorHAnsi"/>
          <w:sz w:val="20"/>
          <w:szCs w:val="20"/>
        </w:rPr>
        <w:t>sezione</w:t>
      </w:r>
      <w:r w:rsidRPr="00F33330">
        <w:rPr>
          <w:rFonts w:cstheme="minorHAnsi"/>
          <w:spacing w:val="-7"/>
          <w:sz w:val="20"/>
          <w:szCs w:val="20"/>
        </w:rPr>
        <w:t xml:space="preserve"> </w:t>
      </w:r>
      <w:r w:rsidRPr="00F33330">
        <w:rPr>
          <w:rFonts w:cstheme="minorHAnsi"/>
          <w:sz w:val="20"/>
          <w:szCs w:val="20"/>
        </w:rPr>
        <w:t>del</w:t>
      </w:r>
      <w:r w:rsidRPr="00F33330">
        <w:rPr>
          <w:rFonts w:cstheme="minorHAnsi"/>
          <w:spacing w:val="-8"/>
          <w:sz w:val="20"/>
          <w:szCs w:val="20"/>
        </w:rPr>
        <w:t xml:space="preserve"> </w:t>
      </w:r>
      <w:r w:rsidRPr="00F33330">
        <w:rPr>
          <w:rFonts w:cstheme="minorHAnsi"/>
          <w:sz w:val="20"/>
          <w:szCs w:val="20"/>
        </w:rPr>
        <w:t>sito</w:t>
      </w:r>
      <w:r w:rsidRPr="00F33330">
        <w:rPr>
          <w:rFonts w:cstheme="minorHAnsi"/>
          <w:spacing w:val="-6"/>
          <w:sz w:val="20"/>
          <w:szCs w:val="20"/>
        </w:rPr>
        <w:t xml:space="preserve"> </w:t>
      </w:r>
      <w:r w:rsidRPr="00F33330">
        <w:rPr>
          <w:rFonts w:cstheme="minorHAnsi"/>
          <w:sz w:val="20"/>
          <w:szCs w:val="20"/>
        </w:rPr>
        <w:t>nell’elenco</w:t>
      </w:r>
      <w:r w:rsidRPr="00F33330">
        <w:rPr>
          <w:rFonts w:cstheme="minorHAnsi"/>
          <w:spacing w:val="-7"/>
          <w:sz w:val="20"/>
          <w:szCs w:val="20"/>
        </w:rPr>
        <w:t xml:space="preserve"> </w:t>
      </w:r>
      <w:r w:rsidRPr="00F33330">
        <w:rPr>
          <w:rFonts w:cstheme="minorHAnsi"/>
          <w:sz w:val="20"/>
          <w:szCs w:val="20"/>
        </w:rPr>
        <w:t>procedimenti</w:t>
      </w:r>
      <w:r w:rsidRPr="00F33330">
        <w:rPr>
          <w:rFonts w:cstheme="minorHAnsi"/>
          <w:spacing w:val="-5"/>
          <w:sz w:val="20"/>
          <w:szCs w:val="20"/>
        </w:rPr>
        <w:t xml:space="preserve"> </w:t>
      </w:r>
      <w:r w:rsidRPr="00F33330">
        <w:rPr>
          <w:rFonts w:cstheme="minorHAnsi"/>
          <w:spacing w:val="-3"/>
          <w:sz w:val="20"/>
          <w:szCs w:val="20"/>
        </w:rPr>
        <w:t>con</w:t>
      </w:r>
      <w:r w:rsidRPr="00F33330">
        <w:rPr>
          <w:rFonts w:cstheme="minorHAnsi"/>
          <w:spacing w:val="-7"/>
          <w:sz w:val="20"/>
          <w:szCs w:val="20"/>
        </w:rPr>
        <w:t xml:space="preserve"> </w:t>
      </w:r>
      <w:r w:rsidRPr="00F33330">
        <w:rPr>
          <w:rFonts w:cstheme="minorHAnsi"/>
          <w:sz w:val="20"/>
          <w:szCs w:val="20"/>
        </w:rPr>
        <w:t xml:space="preserve">i relativi responsabili e riferimenti di contatto (telefono e indirizzo di posta elettronica) Link diretto: </w:t>
      </w:r>
      <w:r w:rsidR="0013789F">
        <w:rPr>
          <w:rFonts w:cstheme="minorHAnsi"/>
          <w:sz w:val="20"/>
          <w:szCs w:val="20"/>
        </w:rPr>
        <w:t xml:space="preserve">: </w:t>
      </w:r>
      <w:hyperlink r:id="rId13" w:history="1">
        <w:r w:rsidR="0013789F">
          <w:rPr>
            <w:rStyle w:val="Collegamentoipertestuale"/>
            <w:b/>
            <w:sz w:val="20"/>
            <w:szCs w:val="20"/>
          </w:rPr>
          <w:t>https://www.iccotignola.edu.it/index.php/l-istituto/privacy</w:t>
        </w:r>
      </w:hyperlink>
      <w:r w:rsidRPr="00F33330">
        <w:rPr>
          <w:rStyle w:val="Collegamentoipertestuale"/>
          <w:rFonts w:cstheme="minorHAnsi"/>
          <w:b/>
          <w:sz w:val="20"/>
          <w:szCs w:val="20"/>
        </w:rPr>
        <w:br/>
      </w:r>
      <w:r w:rsidRPr="00F33330">
        <w:rPr>
          <w:rFonts w:cstheme="minorHAnsi"/>
          <w:b/>
          <w:sz w:val="18"/>
          <w:szCs w:val="18"/>
        </w:rPr>
        <w:br/>
      </w:r>
      <w:r w:rsidRPr="00F33330">
        <w:rPr>
          <w:rFonts w:cstheme="minorHAnsi"/>
          <w:b/>
        </w:rPr>
        <w:t>COME E PER QUALI FINALITA’ VENGONO TRATTATI I DATI PERSONALI</w:t>
      </w:r>
    </w:p>
    <w:p w14:paraId="6CAB871A" w14:textId="77777777" w:rsidR="00F9437C" w:rsidRPr="00F33330" w:rsidRDefault="00F9437C" w:rsidP="00F9437C">
      <w:pPr>
        <w:widowControl w:val="0"/>
        <w:spacing w:before="170" w:after="0" w:line="276" w:lineRule="auto"/>
        <w:ind w:left="1416" w:right="72"/>
        <w:jc w:val="both"/>
        <w:rPr>
          <w:rFonts w:cstheme="minorHAnsi"/>
          <w:sz w:val="20"/>
          <w:szCs w:val="20"/>
        </w:rPr>
      </w:pPr>
      <w:r w:rsidRPr="00F33330">
        <w:rPr>
          <w:rFonts w:cstheme="minorHAnsi"/>
          <w:noProof/>
          <w:sz w:val="20"/>
          <w:szCs w:val="20"/>
        </w:rPr>
        <w:drawing>
          <wp:anchor distT="0" distB="0" distL="114300" distR="114300" simplePos="0" relativeHeight="251663360" behindDoc="1" locked="0" layoutInCell="1" allowOverlap="1" wp14:anchorId="5D09179B" wp14:editId="40DB8F24">
            <wp:simplePos x="0" y="0"/>
            <wp:positionH relativeFrom="margin">
              <wp:posOffset>184150</wp:posOffset>
            </wp:positionH>
            <wp:positionV relativeFrom="paragraph">
              <wp:posOffset>27700</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16" name="Immagine 16" descr="Immagine che contiene biciclett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bicicletta, cerchio&#10;&#10;Descrizione generat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30">
        <w:rPr>
          <w:rFonts w:cstheme="minorHAnsi"/>
          <w:sz w:val="20"/>
          <w:szCs w:val="20"/>
        </w:rPr>
        <w:t xml:space="preserve">I dati trattati di norma non saranno soggetti a diffusione, salvo la necessità di comunicare gli stessi ad Enti Pubblici nell’esecuzione di attività istituzionali previste da norma di legge in ambito sanitario, previdenziale, tributario, infortunistico, giudiziario e di collocamento lavorativo. </w:t>
      </w:r>
    </w:p>
    <w:p w14:paraId="0B6AEC01" w14:textId="77777777" w:rsidR="00F9437C" w:rsidRPr="00F33330" w:rsidRDefault="00F9437C" w:rsidP="00F9437C">
      <w:pPr>
        <w:widowControl w:val="0"/>
        <w:spacing w:before="170" w:after="0" w:line="276" w:lineRule="auto"/>
        <w:ind w:left="1416" w:right="72"/>
        <w:rPr>
          <w:rFonts w:cstheme="minorHAnsi"/>
          <w:sz w:val="20"/>
          <w:szCs w:val="20"/>
        </w:rPr>
      </w:pPr>
      <w:r w:rsidRPr="00F33330">
        <w:rPr>
          <w:rFonts w:cstheme="minorHAnsi"/>
          <w:sz w:val="20"/>
          <w:szCs w:val="20"/>
        </w:rPr>
        <w:t>I dati sono trattati senza la necessità di un espresso consenso per (art. 6 lett. b e c EU GDPR “Liceità del trattamento”):</w:t>
      </w:r>
    </w:p>
    <w:p w14:paraId="1FECAA12" w14:textId="77777777" w:rsidR="00F9437C" w:rsidRPr="00F33330" w:rsidRDefault="00F9437C" w:rsidP="00F9437C">
      <w:pPr>
        <w:pStyle w:val="Paragrafoelenco"/>
        <w:widowControl w:val="0"/>
        <w:numPr>
          <w:ilvl w:val="0"/>
          <w:numId w:val="20"/>
        </w:numPr>
        <w:spacing w:before="170" w:after="0" w:line="276" w:lineRule="auto"/>
        <w:ind w:right="72"/>
        <w:rPr>
          <w:rFonts w:cstheme="minorHAnsi"/>
          <w:sz w:val="20"/>
          <w:szCs w:val="20"/>
        </w:rPr>
      </w:pPr>
      <w:r w:rsidRPr="00F33330">
        <w:rPr>
          <w:rFonts w:cstheme="minorHAnsi"/>
          <w:sz w:val="20"/>
          <w:szCs w:val="20"/>
        </w:rPr>
        <w:t>pubblicazione della Denominazione nell’elenco operatori economici dell’Istituto;</w:t>
      </w:r>
    </w:p>
    <w:p w14:paraId="554547DC" w14:textId="3C798FB0"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 xml:space="preserve">inserimento nella banca dati ministeriale SIDI; </w:t>
      </w:r>
    </w:p>
    <w:p w14:paraId="5DE29C29" w14:textId="77777777"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conservazione del fascicolo operatore economico per tempo illimitato;</w:t>
      </w:r>
    </w:p>
    <w:p w14:paraId="598DB78C" w14:textId="77777777"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concludere i contratti per i servizi del Titolare;</w:t>
      </w:r>
    </w:p>
    <w:p w14:paraId="2CC749DB" w14:textId="77777777"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adempiere agli obblighi precontrattuali, contrattuali e fiscali derivanti da rapporti con Lei in essere;</w:t>
      </w:r>
    </w:p>
    <w:p w14:paraId="746921C9" w14:textId="77777777"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adempiere agli obblighi previsti dalla legge, da un regolamento, dalla normativa comunitaria o da un ordine dell’Autorità (come ad esempio in materia di antiriciclaggio);</w:t>
      </w:r>
    </w:p>
    <w:p w14:paraId="004203F3" w14:textId="77777777"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esercitare i diritti del Titolare, ad esempio il diritto di difesa in giudizio;</w:t>
      </w:r>
    </w:p>
    <w:p w14:paraId="7F9E325A" w14:textId="77777777"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essere sottoposto a valutazione di qualità da parte degli stakeholders dell’Istituto (personale interno, famiglie, sistema di qualità, ecc. …);</w:t>
      </w:r>
    </w:p>
    <w:p w14:paraId="72FEA5EC" w14:textId="77777777" w:rsidR="00F9437C" w:rsidRPr="00F33330" w:rsidRDefault="00F9437C" w:rsidP="00F9437C">
      <w:pPr>
        <w:pStyle w:val="Paragrafoelenco"/>
        <w:widowControl w:val="0"/>
        <w:numPr>
          <w:ilvl w:val="0"/>
          <w:numId w:val="20"/>
        </w:numPr>
        <w:spacing w:before="170" w:after="0" w:line="240" w:lineRule="auto"/>
        <w:ind w:right="72"/>
        <w:rPr>
          <w:rFonts w:cstheme="minorHAnsi"/>
          <w:sz w:val="20"/>
          <w:szCs w:val="20"/>
        </w:rPr>
      </w:pPr>
      <w:r w:rsidRPr="00F33330">
        <w:rPr>
          <w:rFonts w:cstheme="minorHAnsi"/>
          <w:sz w:val="20"/>
          <w:szCs w:val="20"/>
        </w:rPr>
        <w:t>il Titolare potrà comunicare i Suoi dati per le finalità di cui all’art. 2.A) a Organismi di vigilanza (quali IVASS), Autorità giudiziarie, a società di assicurazione per la prestazione di servizi assicurativi, nonché a quei soggetti ai quali la comunicazione si obbligatoria per legge per l’espletamento delle finalità dette. Detti soggetti tratterranno i dati nella loro qualità di autonomi titolari del trattamento.</w:t>
      </w:r>
    </w:p>
    <w:p w14:paraId="2E30474C" w14:textId="77777777" w:rsidR="00F9437C" w:rsidRPr="00F33330" w:rsidRDefault="00F9437C" w:rsidP="00F9437C">
      <w:pPr>
        <w:widowControl w:val="0"/>
        <w:spacing w:before="170" w:after="0" w:line="240" w:lineRule="auto"/>
        <w:ind w:left="1416" w:right="72"/>
        <w:rPr>
          <w:rFonts w:cstheme="minorHAnsi"/>
          <w:sz w:val="20"/>
          <w:szCs w:val="20"/>
        </w:rPr>
      </w:pPr>
      <w:r w:rsidRPr="00F33330">
        <w:rPr>
          <w:rFonts w:cstheme="minorHAnsi"/>
          <w:sz w:val="20"/>
          <w:szCs w:val="20"/>
        </w:rPr>
        <w:t>Previo specifico e distinto consenso (art. 7 GDPR):</w:t>
      </w:r>
    </w:p>
    <w:p w14:paraId="0D2BEC21" w14:textId="77777777" w:rsidR="00F9437C" w:rsidRPr="00F33330" w:rsidRDefault="00F9437C" w:rsidP="00F9437C">
      <w:pPr>
        <w:pStyle w:val="Paragrafoelenco"/>
        <w:widowControl w:val="0"/>
        <w:numPr>
          <w:ilvl w:val="0"/>
          <w:numId w:val="21"/>
        </w:numPr>
        <w:spacing w:before="170" w:after="0" w:line="240" w:lineRule="auto"/>
        <w:ind w:right="72"/>
        <w:rPr>
          <w:rFonts w:cstheme="minorHAnsi"/>
          <w:sz w:val="20"/>
          <w:szCs w:val="20"/>
        </w:rPr>
      </w:pPr>
      <w:r w:rsidRPr="00F33330">
        <w:rPr>
          <w:rFonts w:cstheme="minorHAnsi"/>
          <w:sz w:val="20"/>
          <w:szCs w:val="20"/>
        </w:rPr>
        <w:t>consultazione da parte di altri Istituti dei dati economici rilasciati dall’Istituto;</w:t>
      </w:r>
    </w:p>
    <w:p w14:paraId="690E6655" w14:textId="77777777" w:rsidR="00F9437C" w:rsidRPr="00F33330" w:rsidRDefault="00F9437C" w:rsidP="00F9437C">
      <w:pPr>
        <w:pStyle w:val="Paragrafoelenco"/>
        <w:widowControl w:val="0"/>
        <w:numPr>
          <w:ilvl w:val="0"/>
          <w:numId w:val="21"/>
        </w:numPr>
        <w:spacing w:before="170" w:after="0" w:line="240" w:lineRule="auto"/>
        <w:ind w:right="72"/>
        <w:rPr>
          <w:rFonts w:cstheme="minorHAnsi"/>
          <w:sz w:val="20"/>
          <w:szCs w:val="20"/>
        </w:rPr>
      </w:pPr>
      <w:r w:rsidRPr="00F33330">
        <w:rPr>
          <w:rFonts w:cstheme="minorHAnsi"/>
          <w:sz w:val="20"/>
          <w:szCs w:val="20"/>
        </w:rPr>
        <w:t xml:space="preserve">sottoporre la raccolta dati relativa al customer </w:t>
      </w:r>
      <w:proofErr w:type="spellStart"/>
      <w:r w:rsidRPr="00F33330">
        <w:rPr>
          <w:rFonts w:cstheme="minorHAnsi"/>
          <w:sz w:val="20"/>
          <w:szCs w:val="20"/>
        </w:rPr>
        <w:t>satisfaction</w:t>
      </w:r>
      <w:proofErr w:type="spellEnd"/>
      <w:r w:rsidRPr="00F33330">
        <w:rPr>
          <w:rFonts w:cstheme="minorHAnsi"/>
          <w:sz w:val="20"/>
          <w:szCs w:val="20"/>
        </w:rPr>
        <w:t xml:space="preserve"> per fini statistici esterni all’Istituto.</w:t>
      </w:r>
    </w:p>
    <w:p w14:paraId="6878BB7E" w14:textId="77777777" w:rsidR="00F9437C" w:rsidRPr="00F33330" w:rsidRDefault="00F9437C" w:rsidP="00F9437C">
      <w:pPr>
        <w:widowControl w:val="0"/>
        <w:spacing w:before="170" w:after="0" w:line="240" w:lineRule="auto"/>
        <w:ind w:left="1416" w:right="72"/>
        <w:rPr>
          <w:rFonts w:cstheme="minorHAnsi"/>
          <w:sz w:val="20"/>
          <w:szCs w:val="20"/>
        </w:rPr>
      </w:pPr>
      <w:r w:rsidRPr="00F33330">
        <w:rPr>
          <w:rFonts w:cstheme="minorHAnsi"/>
          <w:sz w:val="20"/>
          <w:szCs w:val="20"/>
        </w:rPr>
        <w:t>I dati personali saranno trattati per il tempo necessario per adempiere alle finalità di cui sopra e comunque per non oltre 10 anni dalla cessazione del rapporto per le Finalità di Servizio.</w:t>
      </w:r>
    </w:p>
    <w:p w14:paraId="3557C64E" w14:textId="77777777" w:rsidR="00F82857" w:rsidRDefault="00F82857" w:rsidP="00F9437C">
      <w:pPr>
        <w:widowControl w:val="0"/>
        <w:spacing w:before="170" w:after="0" w:line="240" w:lineRule="auto"/>
        <w:ind w:left="1416" w:right="72"/>
        <w:rPr>
          <w:rFonts w:cstheme="minorHAnsi"/>
          <w:sz w:val="20"/>
          <w:szCs w:val="20"/>
        </w:rPr>
      </w:pPr>
    </w:p>
    <w:p w14:paraId="790FE043" w14:textId="035F5B7B" w:rsidR="00F9437C" w:rsidRDefault="00F9437C" w:rsidP="00F82857">
      <w:pPr>
        <w:widowControl w:val="0"/>
        <w:spacing w:before="170" w:after="0" w:line="240" w:lineRule="auto"/>
        <w:ind w:left="1416" w:right="72"/>
        <w:rPr>
          <w:rFonts w:cstheme="minorHAnsi"/>
          <w:sz w:val="20"/>
          <w:szCs w:val="20"/>
        </w:rPr>
      </w:pPr>
      <w:r w:rsidRPr="00F33330">
        <w:rPr>
          <w:rFonts w:cstheme="minorHAnsi"/>
          <w:sz w:val="20"/>
          <w:szCs w:val="20"/>
        </w:rPr>
        <w:lastRenderedPageBreak/>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5F0F781A" w14:textId="21B35D52" w:rsidR="00F9437C" w:rsidRPr="00F33330" w:rsidRDefault="00F9437C" w:rsidP="00F9437C">
      <w:pPr>
        <w:widowControl w:val="0"/>
        <w:spacing w:before="170" w:after="0" w:line="240" w:lineRule="auto"/>
        <w:ind w:left="1416" w:right="72"/>
        <w:rPr>
          <w:rFonts w:cstheme="minorHAnsi"/>
          <w:sz w:val="20"/>
          <w:szCs w:val="20"/>
        </w:rPr>
      </w:pPr>
      <w:r w:rsidRPr="00F33330">
        <w:rPr>
          <w:rFonts w:cstheme="minorHAnsi"/>
          <w:sz w:val="20"/>
          <w:szCs w:val="20"/>
        </w:rPr>
        <w:t xml:space="preserve">L’informativa sarà resa al momento dell’inserimento nell’elenco fornitori, della pubblicazione del bando per la fornitura di beni o servizi. Al momento della stipula del contratto si può consegnare un’ulteriore informativa in funzione del servizio reso o del bene acquisito. </w:t>
      </w:r>
      <w:r w:rsidRPr="00F33330">
        <w:rPr>
          <w:rFonts w:cstheme="minorHAnsi"/>
          <w:sz w:val="20"/>
          <w:szCs w:val="20"/>
        </w:rPr>
        <w:br/>
        <w:t>Il conferimento dei dati richiesti è obbligatorio in quanto previsto dalla normativa; l'eventuale rifiuto a fornire tali dati potrebbe comportare il mancato perfezionamento o mantenimento dei contratti.</w:t>
      </w:r>
    </w:p>
    <w:p w14:paraId="6F7F70E8" w14:textId="77777777" w:rsidR="00F9437C" w:rsidRPr="00F33330" w:rsidRDefault="00F9437C" w:rsidP="00F9437C">
      <w:pPr>
        <w:pStyle w:val="Corpotesto"/>
        <w:spacing w:before="90"/>
        <w:ind w:left="1416"/>
        <w:jc w:val="left"/>
        <w:rPr>
          <w:rFonts w:asciiTheme="minorHAnsi" w:eastAsiaTheme="minorHAnsi" w:hAnsiTheme="minorHAnsi" w:cstheme="minorHAnsi"/>
          <w:b/>
          <w:bCs/>
          <w:spacing w:val="-5"/>
          <w:sz w:val="22"/>
          <w:szCs w:val="22"/>
        </w:rPr>
      </w:pPr>
      <w:r w:rsidRPr="00F33330">
        <w:rPr>
          <w:rFonts w:asciiTheme="minorHAnsi" w:eastAsiaTheme="minorHAnsi" w:hAnsiTheme="minorHAnsi" w:cstheme="minorHAnsi"/>
          <w:b/>
          <w:bCs/>
          <w:spacing w:val="-5"/>
          <w:sz w:val="22"/>
          <w:szCs w:val="22"/>
        </w:rPr>
        <w:t>DIRITTI DELL’INTERESSATO E MODALITA’ DI ESERCIZIO</w:t>
      </w:r>
    </w:p>
    <w:p w14:paraId="071B70F7" w14:textId="77777777" w:rsidR="00F9437C" w:rsidRPr="00F33330" w:rsidRDefault="00F9437C" w:rsidP="00F9437C">
      <w:pPr>
        <w:pStyle w:val="Corpotesto"/>
        <w:spacing w:before="90"/>
        <w:ind w:left="1416"/>
        <w:rPr>
          <w:rFonts w:asciiTheme="minorHAnsi" w:eastAsiaTheme="minorHAnsi" w:hAnsiTheme="minorHAnsi" w:cstheme="minorHAnsi"/>
          <w:spacing w:val="-5"/>
          <w:sz w:val="20"/>
          <w:szCs w:val="20"/>
        </w:rPr>
      </w:pPr>
      <w:r w:rsidRPr="00F33330">
        <w:rPr>
          <w:rFonts w:asciiTheme="minorHAnsi" w:eastAsiaTheme="minorHAnsi" w:hAnsiTheme="minorHAnsi" w:cstheme="minorHAnsi"/>
          <w:noProof/>
          <w:spacing w:val="-5"/>
          <w:sz w:val="20"/>
          <w:szCs w:val="20"/>
        </w:rPr>
        <w:drawing>
          <wp:anchor distT="0" distB="0" distL="114300" distR="114300" simplePos="0" relativeHeight="251664384" behindDoc="1" locked="0" layoutInCell="1" allowOverlap="1" wp14:anchorId="420F3F41" wp14:editId="5DFA7F05">
            <wp:simplePos x="0" y="0"/>
            <wp:positionH relativeFrom="column">
              <wp:posOffset>156486</wp:posOffset>
            </wp:positionH>
            <wp:positionV relativeFrom="paragraph">
              <wp:posOffset>112323</wp:posOffset>
            </wp:positionV>
            <wp:extent cx="612000" cy="612000"/>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22" name="Immagine 22" descr="Immagine che contiene cerchio, clipart,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cerchio, clipart, cartone animato, illustrazione&#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30">
        <w:rPr>
          <w:rFonts w:asciiTheme="minorHAnsi" w:eastAsiaTheme="minorHAnsi" w:hAnsiTheme="minorHAnsi" w:cstheme="minorHAnsi"/>
          <w:spacing w:val="-5"/>
          <w:sz w:val="20"/>
          <w:szCs w:val="20"/>
        </w:rPr>
        <w:t xml:space="preserve">L’interessato ha diritto di chiedere al Titolare del trattamento, ai sensi degli artt. 15-21 del GDPR: </w:t>
      </w:r>
      <w:bookmarkStart w:id="3" w:name="_Hlk111100483"/>
    </w:p>
    <w:p w14:paraId="42C970CC" w14:textId="77777777" w:rsidR="00F9437C" w:rsidRPr="00F33330" w:rsidRDefault="00F9437C" w:rsidP="00F9437C">
      <w:pPr>
        <w:pStyle w:val="Corpotesto"/>
        <w:numPr>
          <w:ilvl w:val="0"/>
          <w:numId w:val="18"/>
        </w:numPr>
        <w:spacing w:before="90"/>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ottenere la conferma dell’esistenza o meno dei suoi dati presso il Titolare;</w:t>
      </w:r>
    </w:p>
    <w:p w14:paraId="44F91D5F" w14:textId="77777777" w:rsidR="00F9437C" w:rsidRPr="00F33330" w:rsidRDefault="00F9437C" w:rsidP="00F9437C">
      <w:pPr>
        <w:pStyle w:val="Corpotesto"/>
        <w:numPr>
          <w:ilvl w:val="0"/>
          <w:numId w:val="18"/>
        </w:numPr>
        <w:spacing w:before="90"/>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conoscerne il contenuto e l’origine;</w:t>
      </w:r>
    </w:p>
    <w:p w14:paraId="23E8A87E" w14:textId="77777777" w:rsidR="00F9437C" w:rsidRPr="00F33330" w:rsidRDefault="00F9437C" w:rsidP="00F9437C">
      <w:pPr>
        <w:pStyle w:val="Corpotesto"/>
        <w:numPr>
          <w:ilvl w:val="0"/>
          <w:numId w:val="18"/>
        </w:numPr>
        <w:spacing w:before="90"/>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verificarne l’esattezza o chiederne l’integrazione o l’aggiornamento oppure la rettificazione;</w:t>
      </w:r>
    </w:p>
    <w:p w14:paraId="2F94C197" w14:textId="77777777" w:rsidR="00F9437C" w:rsidRPr="00F33330" w:rsidRDefault="00F9437C" w:rsidP="00F9437C">
      <w:pPr>
        <w:pStyle w:val="Corpotesto"/>
        <w:numPr>
          <w:ilvl w:val="0"/>
          <w:numId w:val="18"/>
        </w:numPr>
        <w:spacing w:before="90"/>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chiedere la cancellazione, la trasformazione in forma anonima o il blocco dei dati trattati in violazione di legge;</w:t>
      </w:r>
    </w:p>
    <w:p w14:paraId="78D39332" w14:textId="77777777" w:rsidR="00F9437C" w:rsidRPr="00F33330" w:rsidRDefault="00F9437C" w:rsidP="00F9437C">
      <w:pPr>
        <w:pStyle w:val="Corpotesto"/>
        <w:numPr>
          <w:ilvl w:val="0"/>
          <w:numId w:val="18"/>
        </w:numPr>
        <w:spacing w:before="90"/>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opporsi, per motivi legittimi, al trattamento nonché, in generale, esercitare tutti i diritti riconosciuti dagli artt. 15-22 del Regolamento (UE) 2016/679.</w:t>
      </w:r>
    </w:p>
    <w:p w14:paraId="67C2E118" w14:textId="77777777" w:rsidR="00F9437C" w:rsidRPr="00F33330" w:rsidRDefault="00F9437C" w:rsidP="00F9437C">
      <w:pPr>
        <w:pStyle w:val="Corpotesto"/>
        <w:spacing w:before="90"/>
        <w:ind w:left="1416"/>
        <w:jc w:val="left"/>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Ove applicabili, ha questi diritti (Diritto di rettifica, diritto all’oblio, diritto di limitazione di trattamento, diritto alla portabilità dei dati, diritto di opposizione), nonché il diritto di reclamo all’Autorità Garante.</w:t>
      </w:r>
    </w:p>
    <w:bookmarkEnd w:id="3"/>
    <w:p w14:paraId="3A424058" w14:textId="77777777" w:rsidR="00F9437C" w:rsidRPr="00F33330" w:rsidRDefault="00F9437C" w:rsidP="00F9437C">
      <w:pPr>
        <w:pStyle w:val="Corpotesto"/>
        <w:spacing w:before="90"/>
        <w:ind w:left="1776"/>
        <w:jc w:val="left"/>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 xml:space="preserve">I diritti possono essere esercitati in qualsiasi momento inviando richiesta al Titolare del trattamento o ad un Responsabile tramite: </w:t>
      </w:r>
    </w:p>
    <w:p w14:paraId="1AAB35A8" w14:textId="3FA0FFF3" w:rsidR="00F9437C" w:rsidRPr="00F33330" w:rsidRDefault="00F9437C" w:rsidP="00F9437C">
      <w:pPr>
        <w:pStyle w:val="Corpotesto"/>
        <w:numPr>
          <w:ilvl w:val="0"/>
          <w:numId w:val="6"/>
        </w:numPr>
        <w:spacing w:before="90"/>
        <w:jc w:val="left"/>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 xml:space="preserve">PEO </w:t>
      </w:r>
      <w:bookmarkStart w:id="4" w:name="_Hlk138926880"/>
      <w:r w:rsidR="00F82857">
        <w:rPr>
          <w:rFonts w:asciiTheme="minorHAnsi" w:eastAsiaTheme="minorHAnsi" w:hAnsiTheme="minorHAnsi" w:cstheme="minorHAnsi"/>
          <w:spacing w:val="-5"/>
          <w:sz w:val="20"/>
          <w:szCs w:val="20"/>
        </w:rPr>
        <w:t>raic81300n@istruzione.it</w:t>
      </w:r>
      <w:bookmarkEnd w:id="4"/>
    </w:p>
    <w:p w14:paraId="25FFC76B" w14:textId="5868C7A7" w:rsidR="00F82857" w:rsidRDefault="00F9437C" w:rsidP="00F82857">
      <w:pPr>
        <w:pStyle w:val="Corpotesto"/>
        <w:numPr>
          <w:ilvl w:val="0"/>
          <w:numId w:val="6"/>
        </w:numPr>
        <w:spacing w:before="90"/>
        <w:jc w:val="left"/>
        <w:rPr>
          <w:rFonts w:asciiTheme="minorHAnsi" w:eastAsiaTheme="minorHAnsi" w:hAnsiTheme="minorHAnsi" w:cstheme="minorHAnsi"/>
          <w:spacing w:val="-5"/>
          <w:sz w:val="20"/>
          <w:szCs w:val="20"/>
        </w:rPr>
      </w:pPr>
      <w:r w:rsidRPr="00F82857">
        <w:rPr>
          <w:rFonts w:asciiTheme="minorHAnsi" w:eastAsiaTheme="minorHAnsi" w:hAnsiTheme="minorHAnsi" w:cstheme="minorHAnsi"/>
          <w:spacing w:val="-5"/>
          <w:sz w:val="20"/>
          <w:szCs w:val="20"/>
        </w:rPr>
        <w:t>PEC all’indirizzo – PEC</w:t>
      </w:r>
      <w:r w:rsidR="00F82857">
        <w:rPr>
          <w:rFonts w:asciiTheme="minorHAnsi" w:eastAsiaTheme="minorHAnsi" w:hAnsiTheme="minorHAnsi" w:cstheme="minorHAnsi"/>
          <w:spacing w:val="-5"/>
          <w:sz w:val="20"/>
          <w:szCs w:val="20"/>
        </w:rPr>
        <w:t xml:space="preserve"> </w:t>
      </w:r>
      <w:hyperlink r:id="rId16" w:history="1">
        <w:r w:rsidR="00F82857" w:rsidRPr="00AE0330">
          <w:rPr>
            <w:rStyle w:val="Collegamentoipertestuale"/>
            <w:rFonts w:asciiTheme="minorHAnsi" w:eastAsiaTheme="minorHAnsi" w:hAnsiTheme="minorHAnsi" w:cstheme="minorHAnsi"/>
            <w:spacing w:val="-5"/>
            <w:sz w:val="20"/>
            <w:szCs w:val="20"/>
          </w:rPr>
          <w:t>raic81300n@pec.istruzione.it</w:t>
        </w:r>
      </w:hyperlink>
      <w:r w:rsidR="00F82857" w:rsidRPr="00A05DCD">
        <w:rPr>
          <w:rFonts w:asciiTheme="minorHAnsi" w:eastAsiaTheme="minorHAnsi" w:hAnsiTheme="minorHAnsi" w:cstheme="minorHAnsi"/>
          <w:spacing w:val="-5"/>
          <w:sz w:val="20"/>
          <w:szCs w:val="20"/>
        </w:rPr>
        <w:t xml:space="preserve"> </w:t>
      </w:r>
    </w:p>
    <w:p w14:paraId="78430ECF" w14:textId="02EA3162" w:rsidR="00F9437C" w:rsidRPr="00F82857" w:rsidRDefault="00F9437C" w:rsidP="00F82857">
      <w:pPr>
        <w:pStyle w:val="Corpotesto"/>
        <w:numPr>
          <w:ilvl w:val="0"/>
          <w:numId w:val="6"/>
        </w:numPr>
        <w:spacing w:before="90"/>
        <w:jc w:val="left"/>
        <w:rPr>
          <w:rFonts w:asciiTheme="minorHAnsi" w:eastAsiaTheme="minorHAnsi" w:hAnsiTheme="minorHAnsi" w:cstheme="minorHAnsi"/>
          <w:spacing w:val="-5"/>
          <w:sz w:val="20"/>
          <w:szCs w:val="20"/>
        </w:rPr>
      </w:pPr>
      <w:r w:rsidRPr="00F82857">
        <w:rPr>
          <w:rFonts w:asciiTheme="minorHAnsi" w:eastAsiaTheme="minorHAnsi" w:hAnsiTheme="minorHAnsi" w:cstheme="minorHAnsi"/>
          <w:spacing w:val="-5"/>
          <w:sz w:val="20"/>
          <w:szCs w:val="20"/>
        </w:rPr>
        <w:t>Posta all’indirizzo: Istituto</w:t>
      </w:r>
      <w:r w:rsidR="00F82857" w:rsidRPr="00A05DCD">
        <w:rPr>
          <w:rFonts w:asciiTheme="minorHAnsi" w:eastAsiaTheme="minorHAnsi" w:hAnsiTheme="minorHAnsi" w:cstheme="minorHAnsi"/>
          <w:spacing w:val="-5"/>
          <w:sz w:val="20"/>
          <w:szCs w:val="20"/>
        </w:rPr>
        <w:t xml:space="preserve"> </w:t>
      </w:r>
      <w:r w:rsidR="00F82857">
        <w:rPr>
          <w:rFonts w:asciiTheme="minorHAnsi" w:eastAsiaTheme="minorHAnsi" w:hAnsiTheme="minorHAnsi" w:cstheme="minorHAnsi"/>
          <w:spacing w:val="-5"/>
          <w:sz w:val="20"/>
          <w:szCs w:val="20"/>
        </w:rPr>
        <w:t>Comprensivo Statale “Don S. Casadio” Via D. Alighieri, 8 48033 Cotignola (RA)</w:t>
      </w:r>
    </w:p>
    <w:p w14:paraId="3F9C1E19" w14:textId="5F1D5246" w:rsidR="00F9437C" w:rsidRPr="00F33330" w:rsidRDefault="00F9437C" w:rsidP="00F9437C">
      <w:pPr>
        <w:pStyle w:val="Corpotesto"/>
        <w:numPr>
          <w:ilvl w:val="0"/>
          <w:numId w:val="6"/>
        </w:numPr>
        <w:spacing w:before="90"/>
        <w:jc w:val="left"/>
        <w:rPr>
          <w:rFonts w:asciiTheme="minorHAnsi" w:eastAsiaTheme="minorHAnsi" w:hAnsiTheme="minorHAnsi" w:cstheme="minorHAnsi"/>
          <w:spacing w:val="-5"/>
          <w:sz w:val="20"/>
          <w:szCs w:val="20"/>
        </w:rPr>
      </w:pPr>
      <w:r w:rsidRPr="00F33330">
        <w:rPr>
          <w:rFonts w:asciiTheme="minorHAnsi" w:eastAsiaTheme="minorHAnsi" w:hAnsiTheme="minorHAnsi" w:cstheme="minorHAnsi"/>
          <w:spacing w:val="-5"/>
          <w:sz w:val="20"/>
          <w:szCs w:val="20"/>
        </w:rPr>
        <w:t xml:space="preserve">Telefono al numero: </w:t>
      </w:r>
      <w:r w:rsidR="00F82857">
        <w:rPr>
          <w:rFonts w:asciiTheme="minorHAnsi" w:eastAsiaTheme="minorHAnsi" w:hAnsiTheme="minorHAnsi" w:cstheme="minorHAnsi"/>
          <w:spacing w:val="-5"/>
          <w:sz w:val="20"/>
          <w:szCs w:val="20"/>
        </w:rPr>
        <w:t>0545 908814</w:t>
      </w:r>
    </w:p>
    <w:p w14:paraId="633B8B82" w14:textId="77777777" w:rsidR="00F9437C" w:rsidRPr="00F33330" w:rsidRDefault="00F9437C" w:rsidP="00F9437C">
      <w:pPr>
        <w:pStyle w:val="Corpotesto"/>
        <w:spacing w:before="90"/>
        <w:ind w:left="1416"/>
        <w:rPr>
          <w:rFonts w:asciiTheme="minorHAnsi" w:hAnsiTheme="minorHAnsi" w:cstheme="minorHAnsi"/>
          <w:sz w:val="19"/>
          <w:szCs w:val="19"/>
        </w:rPr>
      </w:pPr>
    </w:p>
    <w:p w14:paraId="7E63DFAD" w14:textId="77777777" w:rsidR="00F9437C" w:rsidRPr="00F33330" w:rsidRDefault="00F9437C" w:rsidP="00F9437C">
      <w:pPr>
        <w:jc w:val="right"/>
        <w:rPr>
          <w:rFonts w:cstheme="minorHAnsi"/>
          <w:b/>
          <w:bCs/>
          <w:i/>
          <w:iCs/>
          <w:spacing w:val="-5"/>
          <w:sz w:val="20"/>
          <w:szCs w:val="20"/>
        </w:rPr>
      </w:pPr>
    </w:p>
    <w:p w14:paraId="5888EDCD" w14:textId="77777777" w:rsidR="00F9437C" w:rsidRPr="00F33330" w:rsidRDefault="00F9437C" w:rsidP="00F9437C">
      <w:pPr>
        <w:jc w:val="right"/>
        <w:rPr>
          <w:rFonts w:cstheme="minorHAnsi"/>
          <w:b/>
          <w:bCs/>
          <w:i/>
          <w:iCs/>
          <w:spacing w:val="-5"/>
          <w:sz w:val="20"/>
          <w:szCs w:val="20"/>
        </w:rPr>
      </w:pPr>
    </w:p>
    <w:p w14:paraId="1817B85A" w14:textId="77777777" w:rsidR="00F9437C" w:rsidRPr="00164B90" w:rsidRDefault="00F9437C" w:rsidP="00F9437C">
      <w:pPr>
        <w:spacing w:before="187" w:line="240" w:lineRule="auto"/>
        <w:rPr>
          <w:rFonts w:ascii="Calibri" w:eastAsia="Calibri" w:hAnsi="Calibri" w:cs="Times New Roman"/>
          <w:bCs/>
          <w:sz w:val="20"/>
          <w:szCs w:val="20"/>
          <w:u w:val="single"/>
        </w:rPr>
      </w:pPr>
      <w:r w:rsidRPr="00164B90">
        <w:rPr>
          <w:rFonts w:ascii="Calibri" w:eastAsia="Calibri" w:hAnsi="Calibri" w:cs="Times New Roman"/>
          <w:bCs/>
          <w:sz w:val="20"/>
          <w:szCs w:val="20"/>
          <w:u w:val="single"/>
        </w:rPr>
        <w:t>__________________</w:t>
      </w:r>
      <w:r>
        <w:rPr>
          <w:rFonts w:ascii="Calibri" w:eastAsia="Calibri" w:hAnsi="Calibri" w:cs="Times New Roman"/>
          <w:bCs/>
          <w:sz w:val="20"/>
          <w:szCs w:val="20"/>
          <w:u w:val="single"/>
        </w:rPr>
        <w:t>,</w:t>
      </w:r>
      <w:r w:rsidRPr="00164B90">
        <w:rPr>
          <w:rFonts w:ascii="Calibri" w:eastAsia="Calibri" w:hAnsi="Calibri" w:cs="Times New Roman"/>
          <w:bCs/>
          <w:sz w:val="20"/>
          <w:szCs w:val="20"/>
          <w:u w:val="single"/>
        </w:rPr>
        <w:t xml:space="preserve"> __/__/____</w:t>
      </w:r>
    </w:p>
    <w:p w14:paraId="6108173B" w14:textId="77777777" w:rsidR="00F9437C" w:rsidRPr="00164B90" w:rsidRDefault="00F9437C" w:rsidP="00F9437C">
      <w:pPr>
        <w:rPr>
          <w:rFonts w:cstheme="minorHAnsi"/>
          <w:b/>
          <w:bCs/>
          <w:i/>
          <w:iCs/>
          <w:spacing w:val="-5"/>
          <w:sz w:val="20"/>
          <w:szCs w:val="20"/>
        </w:rPr>
      </w:pPr>
    </w:p>
    <w:p w14:paraId="4636D1A3" w14:textId="77777777" w:rsidR="00F9437C" w:rsidRPr="008E2FCE" w:rsidRDefault="00F9437C" w:rsidP="00F9437C">
      <w:pPr>
        <w:suppressAutoHyphens/>
        <w:spacing w:after="0" w:line="240" w:lineRule="auto"/>
        <w:ind w:left="5664" w:firstLine="708"/>
        <w:jc w:val="both"/>
        <w:rPr>
          <w:rFonts w:ascii="Arial" w:eastAsia="SimSun" w:hAnsi="Arial" w:cs="Arial"/>
          <w:kern w:val="2"/>
          <w:sz w:val="24"/>
          <w:szCs w:val="24"/>
          <w:lang w:eastAsia="hi-IN" w:bidi="hi-IN"/>
        </w:rPr>
      </w:pPr>
      <w:r w:rsidRPr="008E2FCE">
        <w:rPr>
          <w:rFonts w:ascii="Arial" w:eastAsia="SimSun" w:hAnsi="Arial" w:cs="Arial"/>
          <w:kern w:val="2"/>
          <w:sz w:val="24"/>
          <w:szCs w:val="24"/>
          <w:lang w:eastAsia="hi-IN" w:bidi="hi-IN"/>
        </w:rPr>
        <w:t>Il Dirigente Scolastico</w:t>
      </w:r>
    </w:p>
    <w:p w14:paraId="401522F8" w14:textId="77777777" w:rsidR="00F9437C" w:rsidRPr="008E2FCE" w:rsidRDefault="00F9437C" w:rsidP="00F9437C">
      <w:pPr>
        <w:suppressAutoHyphens/>
        <w:spacing w:after="0" w:line="240" w:lineRule="auto"/>
        <w:jc w:val="both"/>
        <w:rPr>
          <w:rFonts w:ascii="Arial" w:eastAsia="SimSun" w:hAnsi="Arial" w:cs="Arial"/>
          <w:kern w:val="2"/>
          <w:sz w:val="24"/>
          <w:szCs w:val="24"/>
          <w:lang w:eastAsia="hi-IN" w:bidi="hi-IN"/>
        </w:rPr>
      </w:pP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Pr>
          <w:rFonts w:ascii="Arial" w:eastAsia="SimSun" w:hAnsi="Arial" w:cs="Arial"/>
          <w:kern w:val="2"/>
          <w:sz w:val="24"/>
          <w:szCs w:val="24"/>
          <w:lang w:eastAsia="hi-IN" w:bidi="hi-IN"/>
        </w:rPr>
        <w:t xml:space="preserve">       </w:t>
      </w:r>
      <w:proofErr w:type="spellStart"/>
      <w:r w:rsidRPr="008E2FCE">
        <w:rPr>
          <w:rFonts w:ascii="Arial" w:eastAsia="SimSun" w:hAnsi="Arial" w:cs="Arial"/>
          <w:b/>
          <w:bCs/>
          <w:i/>
          <w:iCs/>
          <w:kern w:val="2"/>
          <w:sz w:val="24"/>
          <w:szCs w:val="24"/>
          <w:lang w:eastAsia="hi-IN" w:bidi="hi-IN"/>
        </w:rPr>
        <w:t>PaoloTaroni</w:t>
      </w:r>
      <w:proofErr w:type="spellEnd"/>
      <w:r w:rsidRPr="008E2FCE">
        <w:rPr>
          <w:rFonts w:ascii="Arial" w:eastAsia="SimSun" w:hAnsi="Arial" w:cs="Arial"/>
          <w:kern w:val="2"/>
          <w:sz w:val="16"/>
          <w:szCs w:val="16"/>
          <w:lang w:eastAsia="hi-IN" w:bidi="hi-IN"/>
        </w:rPr>
        <w:tab/>
      </w:r>
    </w:p>
    <w:p w14:paraId="05EB6C3F" w14:textId="77777777" w:rsidR="00F9437C" w:rsidRDefault="00F9437C" w:rsidP="00F9437C">
      <w:pPr>
        <w:suppressAutoHyphens/>
        <w:spacing w:after="0" w:line="240" w:lineRule="auto"/>
        <w:jc w:val="both"/>
        <w:rPr>
          <w:rFonts w:ascii="Arial" w:eastAsia="SimSun" w:hAnsi="Arial" w:cs="Arial"/>
          <w:kern w:val="2"/>
          <w:sz w:val="16"/>
          <w:szCs w:val="16"/>
          <w:lang w:eastAsia="hi-IN" w:bidi="hi-IN"/>
        </w:rPr>
      </w:pP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Firmato digitalmente ai sensi del C.A.D</w:t>
      </w:r>
    </w:p>
    <w:p w14:paraId="33A472CC" w14:textId="77777777" w:rsidR="00F9437C" w:rsidRPr="008E2FCE" w:rsidRDefault="00F9437C" w:rsidP="00F9437C">
      <w:pPr>
        <w:suppressAutoHyphens/>
        <w:spacing w:after="0" w:line="240" w:lineRule="auto"/>
        <w:ind w:left="5664" w:firstLine="708"/>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 xml:space="preserve">         </w:t>
      </w:r>
      <w:r w:rsidRPr="008E2FCE">
        <w:rPr>
          <w:rFonts w:ascii="Arial" w:eastAsia="SimSun" w:hAnsi="Arial" w:cs="Arial"/>
          <w:kern w:val="2"/>
          <w:sz w:val="16"/>
          <w:szCs w:val="16"/>
          <w:lang w:eastAsia="hi-IN" w:bidi="hi-IN"/>
        </w:rPr>
        <w:t>e norme ad esso connesse</w:t>
      </w:r>
    </w:p>
    <w:p w14:paraId="45A458B5" w14:textId="56FC40A0" w:rsidR="00421419" w:rsidRPr="004F1BF1" w:rsidRDefault="00421419" w:rsidP="00421419">
      <w:pPr>
        <w:spacing w:before="11"/>
        <w:ind w:left="142" w:right="134"/>
        <w:jc w:val="right"/>
        <w:rPr>
          <w:rFonts w:ascii="Arial" w:eastAsia="Verdana" w:hAnsi="Arial" w:cs="Arial"/>
          <w:sz w:val="19"/>
          <w:szCs w:val="19"/>
        </w:rPr>
      </w:pPr>
    </w:p>
    <w:p w14:paraId="4CEBE036" w14:textId="77777777" w:rsidR="00421419" w:rsidRPr="00E904A7" w:rsidRDefault="00421419" w:rsidP="00421419">
      <w:pPr>
        <w:spacing w:before="11"/>
        <w:ind w:left="142" w:right="134"/>
        <w:jc w:val="both"/>
        <w:rPr>
          <w:rFonts w:ascii="Arial" w:eastAsia="Verdana" w:hAnsi="Arial" w:cs="Arial"/>
          <w:sz w:val="14"/>
          <w:szCs w:val="14"/>
        </w:rPr>
      </w:pPr>
    </w:p>
    <w:p w14:paraId="100543E6" w14:textId="77777777" w:rsidR="00421419" w:rsidRPr="004F1BF1" w:rsidRDefault="00421419" w:rsidP="00421419">
      <w:pPr>
        <w:pStyle w:val="Corpotesto"/>
        <w:ind w:left="142" w:right="134"/>
        <w:rPr>
          <w:rFonts w:ascii="Arial" w:hAnsi="Arial" w:cs="Arial"/>
          <w:sz w:val="19"/>
          <w:szCs w:val="19"/>
        </w:rPr>
      </w:pPr>
    </w:p>
    <w:sectPr w:rsidR="00421419" w:rsidRPr="004F1BF1">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DF82" w14:textId="77777777" w:rsidR="00D45AC2" w:rsidRDefault="00D45AC2" w:rsidP="00066FC5">
      <w:pPr>
        <w:spacing w:after="0" w:line="240" w:lineRule="auto"/>
      </w:pPr>
      <w:r>
        <w:separator/>
      </w:r>
    </w:p>
  </w:endnote>
  <w:endnote w:type="continuationSeparator" w:id="0">
    <w:p w14:paraId="7519C8DB" w14:textId="77777777" w:rsidR="00D45AC2" w:rsidRDefault="00D45AC2" w:rsidP="0006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75A5" w14:textId="77777777" w:rsidR="00D45AC2" w:rsidRDefault="00D45AC2" w:rsidP="00066FC5">
      <w:pPr>
        <w:spacing w:after="0" w:line="240" w:lineRule="auto"/>
      </w:pPr>
      <w:r>
        <w:separator/>
      </w:r>
    </w:p>
  </w:footnote>
  <w:footnote w:type="continuationSeparator" w:id="0">
    <w:p w14:paraId="5112D243" w14:textId="77777777" w:rsidR="00D45AC2" w:rsidRDefault="00D45AC2" w:rsidP="00066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86F" w14:textId="503B23F9" w:rsidR="00C573C4" w:rsidRPr="00E95326" w:rsidRDefault="00C573C4" w:rsidP="00C573C4">
    <w:pPr>
      <w:pStyle w:val="Standard"/>
      <w:spacing w:after="0" w:line="240" w:lineRule="auto"/>
      <w:jc w:val="center"/>
      <w:rPr>
        <w:rFonts w:ascii="Arial" w:hAnsi="Arial" w:cs="Arial"/>
      </w:rPr>
    </w:pPr>
    <w:r w:rsidRPr="00E95326">
      <w:rPr>
        <w:rFonts w:ascii="Arial" w:hAnsi="Arial" w:cs="Arial"/>
        <w:noProof/>
        <w:sz w:val="24"/>
        <w:szCs w:val="24"/>
      </w:rPr>
      <w:drawing>
        <wp:inline distT="0" distB="0" distL="0" distR="0" wp14:anchorId="004500FF" wp14:editId="7243E0D2">
          <wp:extent cx="995040" cy="571682"/>
          <wp:effectExtent l="0" t="0" r="0" b="0"/>
          <wp:docPr id="1677371039" name="Immagine 1677371039"/>
          <wp:cNvGraphicFramePr/>
          <a:graphic xmlns:a="http://schemas.openxmlformats.org/drawingml/2006/main">
            <a:graphicData uri="http://schemas.openxmlformats.org/drawingml/2006/picture">
              <pic:pic xmlns:pic="http://schemas.openxmlformats.org/drawingml/2006/picture">
                <pic:nvPicPr>
                  <pic:cNvPr id="1677371039" name="Immagine 1677371039"/>
                  <pic:cNvPicPr/>
                </pic:nvPicPr>
                <pic:blipFill>
                  <a:blip r:embed="rId1">
                    <a:lum/>
                    <a:alphaModFix/>
                  </a:blip>
                  <a:srcRect/>
                  <a:stretch>
                    <a:fillRect/>
                  </a:stretch>
                </pic:blipFill>
                <pic:spPr>
                  <a:xfrm>
                    <a:off x="0" y="0"/>
                    <a:ext cx="995040" cy="571682"/>
                  </a:xfrm>
                  <a:prstGeom prst="rect">
                    <a:avLst/>
                  </a:prstGeom>
                  <a:noFill/>
                  <a:ln>
                    <a:noFill/>
                    <a:prstDash/>
                  </a:ln>
                </pic:spPr>
              </pic:pic>
            </a:graphicData>
          </a:graphic>
        </wp:inline>
      </w:drawing>
    </w:r>
    <w:r w:rsidRPr="00E95326">
      <w:rPr>
        <w:rFonts w:ascii="Arial" w:hAnsi="Arial" w:cs="Arial"/>
        <w:sz w:val="24"/>
        <w:szCs w:val="24"/>
      </w:rPr>
      <w:t xml:space="preserve">                   </w:t>
    </w:r>
    <w:r>
      <w:rPr>
        <w:noProof/>
      </w:rPr>
      <w:drawing>
        <wp:inline distT="0" distB="0" distL="0" distR="0" wp14:anchorId="3114BC3F" wp14:editId="03868A97">
          <wp:extent cx="520418" cy="585470"/>
          <wp:effectExtent l="0" t="0" r="0" b="5080"/>
          <wp:docPr id="163665860" name="Immagine 16366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5860" name="Immagine 163665860"/>
                  <pic:cNvPicPr/>
                </pic:nvPicPr>
                <pic:blipFill>
                  <a:blip r:embed="rId2"/>
                  <a:stretch>
                    <a:fillRect/>
                  </a:stretch>
                </pic:blipFill>
                <pic:spPr>
                  <a:xfrm>
                    <a:off x="0" y="0"/>
                    <a:ext cx="534633" cy="601461"/>
                  </a:xfrm>
                  <a:prstGeom prst="rect">
                    <a:avLst/>
                  </a:prstGeom>
                </pic:spPr>
              </pic:pic>
            </a:graphicData>
          </a:graphic>
        </wp:inline>
      </w:drawing>
    </w:r>
    <w:r w:rsidRPr="00E95326">
      <w:rPr>
        <w:rFonts w:ascii="Arial" w:hAnsi="Arial" w:cs="Arial"/>
        <w:sz w:val="24"/>
        <w:szCs w:val="24"/>
      </w:rPr>
      <w:t xml:space="preserve">                    </w:t>
    </w:r>
    <w:r w:rsidRPr="00E95326">
      <w:rPr>
        <w:rFonts w:ascii="Arial" w:hAnsi="Arial" w:cs="Arial"/>
        <w:noProof/>
        <w:sz w:val="24"/>
        <w:szCs w:val="24"/>
      </w:rPr>
      <w:drawing>
        <wp:inline distT="0" distB="0" distL="0" distR="0" wp14:anchorId="5B7F8431" wp14:editId="45FF34A0">
          <wp:extent cx="884517" cy="592558"/>
          <wp:effectExtent l="0" t="0" r="0" b="0"/>
          <wp:docPr id="3" name="Immagine 6"/>
          <wp:cNvGraphicFramePr/>
          <a:graphic xmlns:a="http://schemas.openxmlformats.org/drawingml/2006/main">
            <a:graphicData uri="http://schemas.openxmlformats.org/drawingml/2006/picture">
              <pic:pic xmlns:pic="http://schemas.openxmlformats.org/drawingml/2006/picture">
                <pic:nvPicPr>
                  <pic:cNvPr id="3" name="Immagine 6"/>
                  <pic:cNvPicPr/>
                </pic:nvPicPr>
                <pic:blipFill>
                  <a:blip r:embed="rId3">
                    <a:lum/>
                    <a:alphaModFix/>
                  </a:blip>
                  <a:srcRect/>
                  <a:stretch>
                    <a:fillRect/>
                  </a:stretch>
                </pic:blipFill>
                <pic:spPr>
                  <a:xfrm>
                    <a:off x="0" y="0"/>
                    <a:ext cx="884517" cy="592558"/>
                  </a:xfrm>
                  <a:prstGeom prst="rect">
                    <a:avLst/>
                  </a:prstGeom>
                  <a:noFill/>
                  <a:ln>
                    <a:noFill/>
                    <a:prstDash/>
                  </a:ln>
                </pic:spPr>
              </pic:pic>
            </a:graphicData>
          </a:graphic>
        </wp:inline>
      </w:drawing>
    </w:r>
  </w:p>
  <w:p w14:paraId="02991BBE" w14:textId="77777777" w:rsidR="00C573C4" w:rsidRPr="00864353" w:rsidRDefault="00C573C4" w:rsidP="00C573C4">
    <w:pPr>
      <w:pStyle w:val="Standard"/>
      <w:spacing w:after="0" w:line="240" w:lineRule="auto"/>
      <w:jc w:val="center"/>
      <w:rPr>
        <w:rFonts w:ascii="Arial" w:hAnsi="Arial" w:cs="Arial"/>
        <w:sz w:val="28"/>
        <w:szCs w:val="28"/>
      </w:rPr>
    </w:pPr>
    <w:r w:rsidRPr="00864353">
      <w:rPr>
        <w:rFonts w:ascii="Arial" w:eastAsia="Times New Roman" w:hAnsi="Arial" w:cs="Arial"/>
        <w:b/>
        <w:bCs/>
        <w:color w:val="000000"/>
        <w:sz w:val="28"/>
        <w:szCs w:val="28"/>
      </w:rPr>
      <w:t>ISTITUTO COMPRENSIVO “Don Stefano Casadio”</w:t>
    </w:r>
  </w:p>
  <w:p w14:paraId="46C9EB17" w14:textId="77777777" w:rsidR="00C573C4" w:rsidRPr="00864353" w:rsidRDefault="00C573C4" w:rsidP="00C573C4">
    <w:pPr>
      <w:pStyle w:val="Standard"/>
      <w:spacing w:after="0" w:line="240" w:lineRule="auto"/>
      <w:jc w:val="center"/>
      <w:rPr>
        <w:rFonts w:ascii="Arial" w:hAnsi="Arial" w:cs="Arial"/>
        <w:sz w:val="18"/>
        <w:szCs w:val="18"/>
      </w:rPr>
    </w:pPr>
    <w:r w:rsidRPr="00864353">
      <w:rPr>
        <w:rFonts w:ascii="Arial" w:eastAsia="Times New Roman" w:hAnsi="Arial" w:cs="Arial"/>
        <w:color w:val="000000"/>
        <w:sz w:val="18"/>
        <w:szCs w:val="18"/>
      </w:rPr>
      <w:t>Via Dante Alighieri, 8 - 48033 Cotignola (RA) - RAIC 81300N Tel: 0545/908814</w:t>
    </w:r>
  </w:p>
  <w:p w14:paraId="4B4CAB7F" w14:textId="77777777" w:rsidR="00C573C4" w:rsidRPr="00E95326"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C.F. 82003610399 e-mail: </w:t>
    </w:r>
    <w:hyperlink r:id="rId4" w:history="1">
      <w:r w:rsidRPr="00E95326">
        <w:rPr>
          <w:rFonts w:ascii="Arial" w:hAnsi="Arial" w:cs="Arial"/>
          <w:sz w:val="14"/>
          <w:szCs w:val="14"/>
        </w:rPr>
        <w:t>raic81300n@istruzione.it</w:t>
      </w:r>
    </w:hyperlink>
    <w:r w:rsidRPr="00E95326">
      <w:rPr>
        <w:rFonts w:ascii="Arial" w:eastAsia="Times New Roman" w:hAnsi="Arial" w:cs="Arial"/>
        <w:color w:val="000000"/>
        <w:sz w:val="14"/>
        <w:szCs w:val="14"/>
      </w:rPr>
      <w:t xml:space="preserve"> – </w:t>
    </w:r>
    <w:hyperlink r:id="rId5" w:history="1">
      <w:r w:rsidRPr="00E95326">
        <w:rPr>
          <w:rFonts w:ascii="Arial" w:hAnsi="Arial" w:cs="Arial"/>
          <w:sz w:val="14"/>
          <w:szCs w:val="14"/>
        </w:rPr>
        <w:t>iccotignola@gmail.com</w:t>
      </w:r>
    </w:hyperlink>
  </w:p>
  <w:p w14:paraId="5185203E" w14:textId="008F408E" w:rsidR="00066FC5" w:rsidRPr="00C573C4"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PEC: </w:t>
    </w:r>
    <w:hyperlink r:id="rId6" w:history="1">
      <w:r w:rsidRPr="00E95326">
        <w:rPr>
          <w:rFonts w:ascii="Arial" w:hAnsi="Arial" w:cs="Arial"/>
          <w:sz w:val="14"/>
          <w:szCs w:val="14"/>
        </w:rPr>
        <w:t>raic81300n@pec.istruzione.it</w:t>
      </w:r>
    </w:hyperlink>
    <w:r w:rsidRPr="00E95326">
      <w:rPr>
        <w:rFonts w:ascii="Arial" w:eastAsia="Times New Roman" w:hAnsi="Arial" w:cs="Arial"/>
        <w:color w:val="000000"/>
        <w:sz w:val="14"/>
        <w:szCs w:val="14"/>
      </w:rPr>
      <w:t xml:space="preserve"> Sito web: iccotignola.edu.it - Codice univoco ufficio: UFMGLF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BA8"/>
    <w:multiLevelType w:val="hybridMultilevel"/>
    <w:tmpl w:val="7CDA31A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15:restartNumberingAfterBreak="0">
    <w:nsid w:val="0CB65237"/>
    <w:multiLevelType w:val="hybridMultilevel"/>
    <w:tmpl w:val="2092D988"/>
    <w:lvl w:ilvl="0" w:tplc="EBD607DA">
      <w:start w:val="1"/>
      <w:numFmt w:val="decimal"/>
      <w:lvlText w:val="%1."/>
      <w:lvlJc w:val="left"/>
      <w:pPr>
        <w:ind w:left="1281" w:hanging="428"/>
      </w:pPr>
      <w:rPr>
        <w:rFonts w:ascii="Garamond" w:eastAsia="Arial" w:hAnsi="Garamond" w:cs="Arial" w:hint="default"/>
        <w:b/>
        <w:bCs/>
        <w:i/>
        <w:w w:val="98"/>
        <w:sz w:val="22"/>
        <w:szCs w:val="22"/>
        <w:lang w:val="it-IT" w:eastAsia="en-US" w:bidi="ar-SA"/>
      </w:rPr>
    </w:lvl>
    <w:lvl w:ilvl="1" w:tplc="6C543182">
      <w:numFmt w:val="bullet"/>
      <w:lvlText w:val=""/>
      <w:lvlJc w:val="left"/>
      <w:pPr>
        <w:ind w:left="1574" w:hanging="348"/>
      </w:pPr>
      <w:rPr>
        <w:rFonts w:ascii="Symbol" w:eastAsia="Symbol" w:hAnsi="Symbol" w:cs="Symbol" w:hint="default"/>
        <w:w w:val="100"/>
        <w:sz w:val="24"/>
        <w:szCs w:val="24"/>
        <w:lang w:val="it-IT" w:eastAsia="en-US" w:bidi="ar-SA"/>
      </w:rPr>
    </w:lvl>
    <w:lvl w:ilvl="2" w:tplc="D4B25E7A">
      <w:numFmt w:val="bullet"/>
      <w:lvlText w:val="•"/>
      <w:lvlJc w:val="left"/>
      <w:pPr>
        <w:ind w:left="2606" w:hanging="348"/>
      </w:pPr>
      <w:rPr>
        <w:rFonts w:hint="default"/>
        <w:lang w:val="it-IT" w:eastAsia="en-US" w:bidi="ar-SA"/>
      </w:rPr>
    </w:lvl>
    <w:lvl w:ilvl="3" w:tplc="C46263EE">
      <w:numFmt w:val="bullet"/>
      <w:lvlText w:val="•"/>
      <w:lvlJc w:val="left"/>
      <w:pPr>
        <w:ind w:left="3633" w:hanging="348"/>
      </w:pPr>
      <w:rPr>
        <w:rFonts w:hint="default"/>
        <w:lang w:val="it-IT" w:eastAsia="en-US" w:bidi="ar-SA"/>
      </w:rPr>
    </w:lvl>
    <w:lvl w:ilvl="4" w:tplc="25E88B84">
      <w:numFmt w:val="bullet"/>
      <w:lvlText w:val="•"/>
      <w:lvlJc w:val="left"/>
      <w:pPr>
        <w:ind w:left="4659" w:hanging="348"/>
      </w:pPr>
      <w:rPr>
        <w:rFonts w:hint="default"/>
        <w:lang w:val="it-IT" w:eastAsia="en-US" w:bidi="ar-SA"/>
      </w:rPr>
    </w:lvl>
    <w:lvl w:ilvl="5" w:tplc="EEE42632">
      <w:numFmt w:val="bullet"/>
      <w:lvlText w:val="•"/>
      <w:lvlJc w:val="left"/>
      <w:pPr>
        <w:ind w:left="5686" w:hanging="348"/>
      </w:pPr>
      <w:rPr>
        <w:rFonts w:hint="default"/>
        <w:lang w:val="it-IT" w:eastAsia="en-US" w:bidi="ar-SA"/>
      </w:rPr>
    </w:lvl>
    <w:lvl w:ilvl="6" w:tplc="CD34FE9E">
      <w:numFmt w:val="bullet"/>
      <w:lvlText w:val="•"/>
      <w:lvlJc w:val="left"/>
      <w:pPr>
        <w:ind w:left="6712" w:hanging="348"/>
      </w:pPr>
      <w:rPr>
        <w:rFonts w:hint="default"/>
        <w:lang w:val="it-IT" w:eastAsia="en-US" w:bidi="ar-SA"/>
      </w:rPr>
    </w:lvl>
    <w:lvl w:ilvl="7" w:tplc="805CCF1A">
      <w:numFmt w:val="bullet"/>
      <w:lvlText w:val="•"/>
      <w:lvlJc w:val="left"/>
      <w:pPr>
        <w:ind w:left="7739" w:hanging="348"/>
      </w:pPr>
      <w:rPr>
        <w:rFonts w:hint="default"/>
        <w:lang w:val="it-IT" w:eastAsia="en-US" w:bidi="ar-SA"/>
      </w:rPr>
    </w:lvl>
    <w:lvl w:ilvl="8" w:tplc="AB240A16">
      <w:numFmt w:val="bullet"/>
      <w:lvlText w:val="•"/>
      <w:lvlJc w:val="left"/>
      <w:pPr>
        <w:ind w:left="8766" w:hanging="348"/>
      </w:pPr>
      <w:rPr>
        <w:rFonts w:hint="default"/>
        <w:lang w:val="it-IT" w:eastAsia="en-US" w:bidi="ar-SA"/>
      </w:rPr>
    </w:lvl>
  </w:abstractNum>
  <w:abstractNum w:abstractNumId="2" w15:restartNumberingAfterBreak="0">
    <w:nsid w:val="0DA93A76"/>
    <w:multiLevelType w:val="hybridMultilevel"/>
    <w:tmpl w:val="EA9ACE8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20C0226E"/>
    <w:multiLevelType w:val="hybridMultilevel"/>
    <w:tmpl w:val="FFFAB72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21F3197E"/>
    <w:multiLevelType w:val="hybridMultilevel"/>
    <w:tmpl w:val="3D204874"/>
    <w:lvl w:ilvl="0" w:tplc="EE247DF8">
      <w:numFmt w:val="bullet"/>
      <w:lvlText w:val="-"/>
      <w:lvlJc w:val="left"/>
      <w:pPr>
        <w:ind w:left="2979" w:hanging="284"/>
      </w:pPr>
      <w:rPr>
        <w:rFonts w:ascii="Microsoft Sans Serif" w:eastAsia="Microsoft Sans Serif" w:hAnsi="Microsoft Sans Serif" w:cs="Microsoft Sans Serif" w:hint="default"/>
        <w:w w:val="100"/>
        <w:sz w:val="16"/>
        <w:szCs w:val="16"/>
        <w:lang w:val="it-IT" w:eastAsia="en-US" w:bidi="ar-SA"/>
      </w:rPr>
    </w:lvl>
    <w:lvl w:ilvl="1" w:tplc="07F488B6">
      <w:numFmt w:val="bullet"/>
      <w:lvlText w:val="•"/>
      <w:lvlJc w:val="left"/>
      <w:pPr>
        <w:ind w:left="3772" w:hanging="284"/>
      </w:pPr>
      <w:rPr>
        <w:rFonts w:hint="default"/>
        <w:lang w:val="it-IT" w:eastAsia="en-US" w:bidi="ar-SA"/>
      </w:rPr>
    </w:lvl>
    <w:lvl w:ilvl="2" w:tplc="2D8CD58A">
      <w:numFmt w:val="bullet"/>
      <w:lvlText w:val="•"/>
      <w:lvlJc w:val="left"/>
      <w:pPr>
        <w:ind w:left="4565" w:hanging="284"/>
      </w:pPr>
      <w:rPr>
        <w:rFonts w:hint="default"/>
        <w:lang w:val="it-IT" w:eastAsia="en-US" w:bidi="ar-SA"/>
      </w:rPr>
    </w:lvl>
    <w:lvl w:ilvl="3" w:tplc="8FB0FEBC">
      <w:numFmt w:val="bullet"/>
      <w:lvlText w:val="•"/>
      <w:lvlJc w:val="left"/>
      <w:pPr>
        <w:ind w:left="5357" w:hanging="284"/>
      </w:pPr>
      <w:rPr>
        <w:rFonts w:hint="default"/>
        <w:lang w:val="it-IT" w:eastAsia="en-US" w:bidi="ar-SA"/>
      </w:rPr>
    </w:lvl>
    <w:lvl w:ilvl="4" w:tplc="06C40616">
      <w:numFmt w:val="bullet"/>
      <w:lvlText w:val="•"/>
      <w:lvlJc w:val="left"/>
      <w:pPr>
        <w:ind w:left="6150" w:hanging="284"/>
      </w:pPr>
      <w:rPr>
        <w:rFonts w:hint="default"/>
        <w:lang w:val="it-IT" w:eastAsia="en-US" w:bidi="ar-SA"/>
      </w:rPr>
    </w:lvl>
    <w:lvl w:ilvl="5" w:tplc="F81A8E74">
      <w:numFmt w:val="bullet"/>
      <w:lvlText w:val="•"/>
      <w:lvlJc w:val="left"/>
      <w:pPr>
        <w:ind w:left="6943" w:hanging="284"/>
      </w:pPr>
      <w:rPr>
        <w:rFonts w:hint="default"/>
        <w:lang w:val="it-IT" w:eastAsia="en-US" w:bidi="ar-SA"/>
      </w:rPr>
    </w:lvl>
    <w:lvl w:ilvl="6" w:tplc="637CEE24">
      <w:numFmt w:val="bullet"/>
      <w:lvlText w:val="•"/>
      <w:lvlJc w:val="left"/>
      <w:pPr>
        <w:ind w:left="7735" w:hanging="284"/>
      </w:pPr>
      <w:rPr>
        <w:rFonts w:hint="default"/>
        <w:lang w:val="it-IT" w:eastAsia="en-US" w:bidi="ar-SA"/>
      </w:rPr>
    </w:lvl>
    <w:lvl w:ilvl="7" w:tplc="5B38CF3C">
      <w:numFmt w:val="bullet"/>
      <w:lvlText w:val="•"/>
      <w:lvlJc w:val="left"/>
      <w:pPr>
        <w:ind w:left="8528" w:hanging="284"/>
      </w:pPr>
      <w:rPr>
        <w:rFonts w:hint="default"/>
        <w:lang w:val="it-IT" w:eastAsia="en-US" w:bidi="ar-SA"/>
      </w:rPr>
    </w:lvl>
    <w:lvl w:ilvl="8" w:tplc="C7349D14">
      <w:numFmt w:val="bullet"/>
      <w:lvlText w:val="•"/>
      <w:lvlJc w:val="left"/>
      <w:pPr>
        <w:ind w:left="9321" w:hanging="284"/>
      </w:pPr>
      <w:rPr>
        <w:rFonts w:hint="default"/>
        <w:lang w:val="it-IT" w:eastAsia="en-US" w:bidi="ar-SA"/>
      </w:rPr>
    </w:lvl>
  </w:abstractNum>
  <w:abstractNum w:abstractNumId="5" w15:restartNumberingAfterBreak="0">
    <w:nsid w:val="27B50F53"/>
    <w:multiLevelType w:val="hybridMultilevel"/>
    <w:tmpl w:val="3F16B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41501"/>
    <w:multiLevelType w:val="hybridMultilevel"/>
    <w:tmpl w:val="107A62D6"/>
    <w:lvl w:ilvl="0" w:tplc="60F41064">
      <w:start w:val="1"/>
      <w:numFmt w:val="bullet"/>
      <w:lvlText w:val="•"/>
      <w:lvlJc w:val="left"/>
      <w:pPr>
        <w:ind w:left="2496" w:hanging="360"/>
      </w:pPr>
      <w:rPr>
        <w:rFonts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7" w15:restartNumberingAfterBreak="0">
    <w:nsid w:val="2AEB2C25"/>
    <w:multiLevelType w:val="hybridMultilevel"/>
    <w:tmpl w:val="862499EC"/>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8" w15:restartNumberingAfterBreak="0">
    <w:nsid w:val="2D6E228F"/>
    <w:multiLevelType w:val="hybridMultilevel"/>
    <w:tmpl w:val="0C2E8C44"/>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61040A"/>
    <w:multiLevelType w:val="hybridMultilevel"/>
    <w:tmpl w:val="407E6CC4"/>
    <w:lvl w:ilvl="0" w:tplc="31BAF834">
      <w:start w:val="1"/>
      <w:numFmt w:val="bullet"/>
      <w:lvlText w:val="-"/>
      <w:lvlJc w:val="left"/>
      <w:pPr>
        <w:ind w:left="720" w:hanging="360"/>
      </w:pPr>
      <w:rPr>
        <w:rFonts w:ascii="Times New Roman" w:eastAsia="Times New Roman" w:hAnsi="Times New Roman"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7331A7"/>
    <w:multiLevelType w:val="hybridMultilevel"/>
    <w:tmpl w:val="9B90912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1" w15:restartNumberingAfterBreak="0">
    <w:nsid w:val="42200761"/>
    <w:multiLevelType w:val="hybridMultilevel"/>
    <w:tmpl w:val="90CC440E"/>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2" w15:restartNumberingAfterBreak="0">
    <w:nsid w:val="44F81ED2"/>
    <w:multiLevelType w:val="hybridMultilevel"/>
    <w:tmpl w:val="0F5E0DEE"/>
    <w:lvl w:ilvl="0" w:tplc="A21EE4C6">
      <w:start w:val="1"/>
      <w:numFmt w:val="decimal"/>
      <w:lvlText w:val="%1-"/>
      <w:lvlJc w:val="left"/>
      <w:pPr>
        <w:ind w:left="1776" w:hanging="360"/>
      </w:pPr>
      <w:rPr>
        <w:rFonts w:cstheme="minorHAns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3" w15:restartNumberingAfterBreak="0">
    <w:nsid w:val="46710F06"/>
    <w:multiLevelType w:val="hybridMultilevel"/>
    <w:tmpl w:val="AAA4D3FA"/>
    <w:lvl w:ilvl="0" w:tplc="04100017">
      <w:start w:val="1"/>
      <w:numFmt w:val="lowerLetter"/>
      <w:lvlText w:val="%1)"/>
      <w:lvlJc w:val="left"/>
      <w:pPr>
        <w:ind w:left="1776" w:hanging="360"/>
      </w:pPr>
    </w:lvl>
    <w:lvl w:ilvl="1" w:tplc="60F41064">
      <w:start w:val="1"/>
      <w:numFmt w:val="bullet"/>
      <w:lvlText w:val="•"/>
      <w:lvlJc w:val="left"/>
      <w:pPr>
        <w:ind w:left="2496" w:hanging="360"/>
      </w:pPr>
      <w:rPr>
        <w:rFonts w:hint="default"/>
      </w:r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4" w15:restartNumberingAfterBreak="0">
    <w:nsid w:val="47B1104A"/>
    <w:multiLevelType w:val="hybridMultilevel"/>
    <w:tmpl w:val="1B341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D05AB4"/>
    <w:multiLevelType w:val="hybridMultilevel"/>
    <w:tmpl w:val="04C65F7A"/>
    <w:lvl w:ilvl="0" w:tplc="04100017">
      <w:start w:val="1"/>
      <w:numFmt w:val="lowerLetter"/>
      <w:lvlText w:val="%1)"/>
      <w:lvlJc w:val="left"/>
      <w:pPr>
        <w:ind w:left="2496" w:hanging="360"/>
      </w:p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16" w15:restartNumberingAfterBreak="0">
    <w:nsid w:val="65803897"/>
    <w:multiLevelType w:val="hybridMultilevel"/>
    <w:tmpl w:val="9592A27A"/>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D37B3"/>
    <w:multiLevelType w:val="hybridMultilevel"/>
    <w:tmpl w:val="DAD6ED8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8" w15:restartNumberingAfterBreak="0">
    <w:nsid w:val="73F41C5D"/>
    <w:multiLevelType w:val="hybridMultilevel"/>
    <w:tmpl w:val="B6DA6C80"/>
    <w:lvl w:ilvl="0" w:tplc="04100017">
      <w:start w:val="1"/>
      <w:numFmt w:val="lowerLetter"/>
      <w:lvlText w:val="%1)"/>
      <w:lvlJc w:val="left"/>
      <w:pPr>
        <w:ind w:left="2136" w:hanging="360"/>
      </w:pPr>
    </w:lvl>
    <w:lvl w:ilvl="1" w:tplc="04100019">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9" w15:restartNumberingAfterBreak="0">
    <w:nsid w:val="79FC0E7F"/>
    <w:multiLevelType w:val="hybridMultilevel"/>
    <w:tmpl w:val="C28854DA"/>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0" w15:restartNumberingAfterBreak="0">
    <w:nsid w:val="7F18031E"/>
    <w:multiLevelType w:val="hybridMultilevel"/>
    <w:tmpl w:val="02A27972"/>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num w:numId="1" w16cid:durableId="1980766328">
    <w:abstractNumId w:val="19"/>
  </w:num>
  <w:num w:numId="2" w16cid:durableId="2078892597">
    <w:abstractNumId w:val="12"/>
  </w:num>
  <w:num w:numId="3" w16cid:durableId="185604916">
    <w:abstractNumId w:val="1"/>
  </w:num>
  <w:num w:numId="4" w16cid:durableId="1018387907">
    <w:abstractNumId w:val="4"/>
  </w:num>
  <w:num w:numId="5" w16cid:durableId="1993560897">
    <w:abstractNumId w:val="7"/>
  </w:num>
  <w:num w:numId="6" w16cid:durableId="1125537602">
    <w:abstractNumId w:val="11"/>
  </w:num>
  <w:num w:numId="7" w16cid:durableId="2105219871">
    <w:abstractNumId w:val="8"/>
  </w:num>
  <w:num w:numId="8" w16cid:durableId="1060862219">
    <w:abstractNumId w:val="16"/>
  </w:num>
  <w:num w:numId="9" w16cid:durableId="1670449345">
    <w:abstractNumId w:val="2"/>
  </w:num>
  <w:num w:numId="10" w16cid:durableId="1890338580">
    <w:abstractNumId w:val="0"/>
  </w:num>
  <w:num w:numId="11" w16cid:durableId="77017956">
    <w:abstractNumId w:val="13"/>
  </w:num>
  <w:num w:numId="12" w16cid:durableId="1874034531">
    <w:abstractNumId w:val="14"/>
  </w:num>
  <w:num w:numId="13" w16cid:durableId="1469401040">
    <w:abstractNumId w:val="6"/>
  </w:num>
  <w:num w:numId="14" w16cid:durableId="2000843448">
    <w:abstractNumId w:val="15"/>
  </w:num>
  <w:num w:numId="15" w16cid:durableId="1528326684">
    <w:abstractNumId w:val="18"/>
  </w:num>
  <w:num w:numId="16" w16cid:durableId="710808092">
    <w:abstractNumId w:val="20"/>
  </w:num>
  <w:num w:numId="17" w16cid:durableId="39212431">
    <w:abstractNumId w:val="9"/>
  </w:num>
  <w:num w:numId="18" w16cid:durableId="20209467">
    <w:abstractNumId w:val="17"/>
  </w:num>
  <w:num w:numId="19" w16cid:durableId="393745703">
    <w:abstractNumId w:val="5"/>
  </w:num>
  <w:num w:numId="20" w16cid:durableId="999382638">
    <w:abstractNumId w:val="10"/>
  </w:num>
  <w:num w:numId="21" w16cid:durableId="1509829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C5"/>
    <w:rsid w:val="00066FC5"/>
    <w:rsid w:val="000713CE"/>
    <w:rsid w:val="000B254A"/>
    <w:rsid w:val="000B64AC"/>
    <w:rsid w:val="000C641F"/>
    <w:rsid w:val="000C750D"/>
    <w:rsid w:val="0013789F"/>
    <w:rsid w:val="001A7BC6"/>
    <w:rsid w:val="001D794D"/>
    <w:rsid w:val="001F0AF7"/>
    <w:rsid w:val="00205B0F"/>
    <w:rsid w:val="00271E1E"/>
    <w:rsid w:val="002875D0"/>
    <w:rsid w:val="002F6690"/>
    <w:rsid w:val="00351E27"/>
    <w:rsid w:val="00360295"/>
    <w:rsid w:val="00363250"/>
    <w:rsid w:val="003830DB"/>
    <w:rsid w:val="003D35BF"/>
    <w:rsid w:val="003D45C2"/>
    <w:rsid w:val="003E7D2C"/>
    <w:rsid w:val="003F6358"/>
    <w:rsid w:val="00421419"/>
    <w:rsid w:val="00445889"/>
    <w:rsid w:val="00475477"/>
    <w:rsid w:val="004964BC"/>
    <w:rsid w:val="005574F2"/>
    <w:rsid w:val="0057236F"/>
    <w:rsid w:val="0060368D"/>
    <w:rsid w:val="00621A3B"/>
    <w:rsid w:val="0063482B"/>
    <w:rsid w:val="00666C43"/>
    <w:rsid w:val="006E1DE5"/>
    <w:rsid w:val="006F780E"/>
    <w:rsid w:val="007F7E56"/>
    <w:rsid w:val="00836FCB"/>
    <w:rsid w:val="008B5C16"/>
    <w:rsid w:val="009051D9"/>
    <w:rsid w:val="00991184"/>
    <w:rsid w:val="009F1E01"/>
    <w:rsid w:val="00A1025A"/>
    <w:rsid w:val="00A21584"/>
    <w:rsid w:val="00A24AC8"/>
    <w:rsid w:val="00A51221"/>
    <w:rsid w:val="00A74F92"/>
    <w:rsid w:val="00A8642C"/>
    <w:rsid w:val="00A91146"/>
    <w:rsid w:val="00AB34E4"/>
    <w:rsid w:val="00AB4797"/>
    <w:rsid w:val="00B70E9E"/>
    <w:rsid w:val="00B71A73"/>
    <w:rsid w:val="00BD3BD1"/>
    <w:rsid w:val="00C30108"/>
    <w:rsid w:val="00C357EB"/>
    <w:rsid w:val="00C53B11"/>
    <w:rsid w:val="00C573C4"/>
    <w:rsid w:val="00C82FA0"/>
    <w:rsid w:val="00CC6B16"/>
    <w:rsid w:val="00CD2778"/>
    <w:rsid w:val="00CF3AB8"/>
    <w:rsid w:val="00D06443"/>
    <w:rsid w:val="00D45AC2"/>
    <w:rsid w:val="00E32FF5"/>
    <w:rsid w:val="00E81191"/>
    <w:rsid w:val="00ED1179"/>
    <w:rsid w:val="00ED1C36"/>
    <w:rsid w:val="00ED2C5D"/>
    <w:rsid w:val="00F65EC9"/>
    <w:rsid w:val="00F82857"/>
    <w:rsid w:val="00F9437C"/>
    <w:rsid w:val="00FD1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C6544E"/>
  <w15:chartTrackingRefBased/>
  <w15:docId w15:val="{78A98DCE-95FC-4A57-8563-DB1FF666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6690"/>
  </w:style>
  <w:style w:type="paragraph" w:styleId="Titolo1">
    <w:name w:val="heading 1"/>
    <w:basedOn w:val="Normale"/>
    <w:link w:val="Titolo1Carattere"/>
    <w:uiPriority w:val="9"/>
    <w:qFormat/>
    <w:rsid w:val="00D06443"/>
    <w:pPr>
      <w:widowControl w:val="0"/>
      <w:autoSpaceDE w:val="0"/>
      <w:autoSpaceDN w:val="0"/>
      <w:spacing w:after="0" w:line="240" w:lineRule="auto"/>
      <w:ind w:left="1281" w:hanging="429"/>
      <w:jc w:val="both"/>
      <w:outlineLvl w:val="0"/>
    </w:pPr>
    <w:rPr>
      <w:rFonts w:ascii="Garamond" w:eastAsia="Garamond" w:hAnsi="Garamond" w:cs="Garamond"/>
      <w:b/>
      <w:bCs/>
      <w:i/>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6F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FC5"/>
  </w:style>
  <w:style w:type="paragraph" w:styleId="Pidipagina">
    <w:name w:val="footer"/>
    <w:basedOn w:val="Normale"/>
    <w:link w:val="PidipaginaCarattere"/>
    <w:uiPriority w:val="99"/>
    <w:unhideWhenUsed/>
    <w:rsid w:val="00066F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FC5"/>
  </w:style>
  <w:style w:type="paragraph" w:styleId="Paragrafoelenco">
    <w:name w:val="List Paragraph"/>
    <w:basedOn w:val="Normale"/>
    <w:uiPriority w:val="34"/>
    <w:qFormat/>
    <w:rsid w:val="001D794D"/>
    <w:pPr>
      <w:ind w:left="720"/>
      <w:contextualSpacing/>
    </w:pPr>
  </w:style>
  <w:style w:type="character" w:styleId="Collegamentoipertestuale">
    <w:name w:val="Hyperlink"/>
    <w:basedOn w:val="Carpredefinitoparagrafo"/>
    <w:uiPriority w:val="99"/>
    <w:unhideWhenUsed/>
    <w:rsid w:val="00E81191"/>
    <w:rPr>
      <w:color w:val="0563C1" w:themeColor="hyperlink"/>
      <w:u w:val="single"/>
    </w:rPr>
  </w:style>
  <w:style w:type="paragraph" w:styleId="Corpotesto">
    <w:name w:val="Body Text"/>
    <w:basedOn w:val="Normale"/>
    <w:link w:val="CorpotestoCarattere"/>
    <w:uiPriority w:val="1"/>
    <w:qFormat/>
    <w:rsid w:val="003D35BF"/>
    <w:pPr>
      <w:widowControl w:val="0"/>
      <w:autoSpaceDE w:val="0"/>
      <w:autoSpaceDN w:val="0"/>
      <w:spacing w:after="0" w:line="240" w:lineRule="auto"/>
      <w:jc w:val="both"/>
    </w:pPr>
    <w:rPr>
      <w:rFonts w:ascii="Garamond" w:eastAsia="Garamond" w:hAnsi="Garamond" w:cs="Garamond"/>
      <w:sz w:val="24"/>
      <w:szCs w:val="24"/>
    </w:rPr>
  </w:style>
  <w:style w:type="character" w:customStyle="1" w:styleId="CorpotestoCarattere">
    <w:name w:val="Corpo testo Carattere"/>
    <w:basedOn w:val="Carpredefinitoparagrafo"/>
    <w:link w:val="Corpotesto"/>
    <w:uiPriority w:val="1"/>
    <w:rsid w:val="003D35BF"/>
    <w:rPr>
      <w:rFonts w:ascii="Garamond" w:eastAsia="Garamond" w:hAnsi="Garamond" w:cs="Garamond"/>
      <w:sz w:val="24"/>
      <w:szCs w:val="24"/>
    </w:rPr>
  </w:style>
  <w:style w:type="character" w:styleId="Menzionenonrisolta">
    <w:name w:val="Unresolved Mention"/>
    <w:basedOn w:val="Carpredefinitoparagrafo"/>
    <w:uiPriority w:val="99"/>
    <w:semiHidden/>
    <w:unhideWhenUsed/>
    <w:rsid w:val="003D45C2"/>
    <w:rPr>
      <w:color w:val="605E5C"/>
      <w:shd w:val="clear" w:color="auto" w:fill="E1DFDD"/>
    </w:rPr>
  </w:style>
  <w:style w:type="character" w:customStyle="1" w:styleId="Titolo1Carattere">
    <w:name w:val="Titolo 1 Carattere"/>
    <w:basedOn w:val="Carpredefinitoparagrafo"/>
    <w:link w:val="Titolo1"/>
    <w:uiPriority w:val="9"/>
    <w:rsid w:val="00D06443"/>
    <w:rPr>
      <w:rFonts w:ascii="Garamond" w:eastAsia="Garamond" w:hAnsi="Garamond" w:cs="Garamond"/>
      <w:b/>
      <w:bCs/>
      <w:i/>
      <w:sz w:val="25"/>
      <w:szCs w:val="25"/>
    </w:rPr>
  </w:style>
  <w:style w:type="table" w:styleId="Grigliatabella">
    <w:name w:val="Table Grid"/>
    <w:basedOn w:val="Tabellanormale"/>
    <w:uiPriority w:val="39"/>
    <w:rsid w:val="002F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73C4"/>
    <w:pPr>
      <w:suppressAutoHyphens/>
      <w:autoSpaceDN w:val="0"/>
      <w:spacing w:after="200" w:line="276" w:lineRule="auto"/>
      <w:textAlignment w:val="baseline"/>
    </w:pPr>
    <w:rPr>
      <w:rFonts w:ascii="Calibri" w:eastAsia="SimSun" w:hAnsi="Calibri" w:cs="F"/>
      <w:kern w:val="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cotignola.edu.it/index.php/l-istituto/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XXXXXXXXXXXXX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ic81300n@pe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hyperlink" Target="mailto:raic81300n@pec.istruzione.it%20" TargetMode="External"/><Relationship Id="rId5" Type="http://schemas.openxmlformats.org/officeDocument/2006/relationships/hyperlink" Target="mailto:iccotignola@gmail.com" TargetMode="External"/><Relationship Id="rId4" Type="http://schemas.openxmlformats.org/officeDocument/2006/relationships/hyperlink" Target="mailto:raic813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3951-3130-420B-9731-8445AC0E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Marrocco</dc:creator>
  <cp:keywords/>
  <dc:description/>
  <cp:lastModifiedBy>IC Don Stefano Casadio</cp:lastModifiedBy>
  <cp:revision>5</cp:revision>
  <cp:lastPrinted>2022-08-10T12:06:00Z</cp:lastPrinted>
  <dcterms:created xsi:type="dcterms:W3CDTF">2023-06-29T07:36:00Z</dcterms:created>
  <dcterms:modified xsi:type="dcterms:W3CDTF">2023-07-05T07:32:00Z</dcterms:modified>
</cp:coreProperties>
</file>